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E5" w:rsidRDefault="00490BE5" w:rsidP="00490BE5">
      <w:pPr>
        <w:pStyle w:val="ConsPlusTitle"/>
        <w:jc w:val="right"/>
      </w:pPr>
      <w:bookmarkStart w:id="0" w:name="_GoBack"/>
      <w:bookmarkEnd w:id="0"/>
      <w:r>
        <w:t xml:space="preserve">ПРИКАЗ </w:t>
      </w:r>
      <w:proofErr w:type="spellStart"/>
      <w:r>
        <w:t>Минпросвещения</w:t>
      </w:r>
      <w:proofErr w:type="spellEnd"/>
      <w:r>
        <w:t xml:space="preserve"> об утверждении </w:t>
      </w:r>
    </w:p>
    <w:p w:rsidR="00490BE5" w:rsidRDefault="00490BE5" w:rsidP="00490BE5">
      <w:pPr>
        <w:pStyle w:val="ConsPlusTitle"/>
        <w:jc w:val="right"/>
      </w:pPr>
      <w:r>
        <w:t>ФОП СОО</w:t>
      </w:r>
    </w:p>
    <w:p w:rsidR="00490BE5" w:rsidRDefault="00490BE5" w:rsidP="00490BE5">
      <w:pPr>
        <w:pStyle w:val="ConsPlusTitle"/>
        <w:jc w:val="right"/>
      </w:pPr>
      <w:r>
        <w:t>от 23 ноября 2022 г. N 1014</w:t>
      </w:r>
    </w:p>
    <w:p w:rsidR="00490BE5" w:rsidRDefault="00490BE5" w:rsidP="00490BE5">
      <w:pPr>
        <w:pStyle w:val="ConsPlusTitle"/>
        <w:jc w:val="center"/>
      </w:pPr>
    </w:p>
    <w:p w:rsidR="00490BE5" w:rsidRDefault="00490BE5" w:rsidP="00490BE5">
      <w:pPr>
        <w:pStyle w:val="ConsPlusTitle"/>
        <w:ind w:firstLine="540"/>
        <w:jc w:val="both"/>
        <w:outlineLvl w:val="2"/>
      </w:pPr>
    </w:p>
    <w:p w:rsidR="00490BE5" w:rsidRDefault="00490BE5" w:rsidP="00490BE5">
      <w:pPr>
        <w:pStyle w:val="ConsPlusTitle"/>
        <w:ind w:firstLine="540"/>
        <w:jc w:val="both"/>
        <w:outlineLvl w:val="2"/>
      </w:pPr>
    </w:p>
    <w:p w:rsidR="00490BE5" w:rsidRDefault="00490BE5" w:rsidP="00490BE5">
      <w:pPr>
        <w:pStyle w:val="ConsPlusTitle"/>
        <w:ind w:firstLine="540"/>
        <w:jc w:val="both"/>
        <w:outlineLvl w:val="2"/>
      </w:pPr>
    </w:p>
    <w:p w:rsidR="00490BE5" w:rsidRDefault="00490BE5" w:rsidP="00490BE5">
      <w:pPr>
        <w:pStyle w:val="ConsPlusTitle"/>
        <w:ind w:firstLine="540"/>
        <w:jc w:val="both"/>
        <w:outlineLvl w:val="2"/>
      </w:pPr>
    </w:p>
    <w:p w:rsidR="00490BE5" w:rsidRDefault="00490BE5" w:rsidP="00490BE5">
      <w:pPr>
        <w:pStyle w:val="ConsPlusTitle"/>
        <w:ind w:firstLine="540"/>
        <w:jc w:val="both"/>
        <w:outlineLvl w:val="2"/>
      </w:pPr>
      <w:r>
        <w:t>26. Федеральная рабочая программа воспитания.</w:t>
      </w:r>
    </w:p>
    <w:p w:rsidR="00490BE5" w:rsidRDefault="00490BE5" w:rsidP="00490BE5">
      <w:pPr>
        <w:pStyle w:val="ConsPlusNormal"/>
        <w:ind w:firstLine="540"/>
        <w:jc w:val="both"/>
      </w:pPr>
    </w:p>
    <w:p w:rsidR="00490BE5" w:rsidRDefault="00490BE5" w:rsidP="00490BE5">
      <w:pPr>
        <w:pStyle w:val="ConsPlusTitle"/>
        <w:ind w:firstLine="540"/>
        <w:jc w:val="both"/>
        <w:outlineLvl w:val="3"/>
      </w:pPr>
      <w:r>
        <w:t>26.1. Пояснительная записка.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26.1.1. Федеральная 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ООП ООО.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26.1.2. Программа воспитания: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26.1.3. Программа воспитания включает три раздела: </w:t>
      </w:r>
      <w:hyperlink w:anchor="Par2452" w:tooltip="26.2. Целевой раздел." w:history="1">
        <w:r>
          <w:rPr>
            <w:color w:val="0000FF"/>
          </w:rPr>
          <w:t>целевой</w:t>
        </w:r>
      </w:hyperlink>
      <w:r>
        <w:t xml:space="preserve">, </w:t>
      </w:r>
      <w:hyperlink w:anchor="Par2524" w:tooltip="26.3. Содержательный раздел." w:history="1">
        <w:r>
          <w:rPr>
            <w:color w:val="0000FF"/>
          </w:rPr>
          <w:t>содержательный</w:t>
        </w:r>
      </w:hyperlink>
      <w:r>
        <w:t xml:space="preserve">, </w:t>
      </w:r>
      <w:hyperlink w:anchor="Par2668" w:tooltip="26.4. Организационный раздел." w:history="1">
        <w:r>
          <w:rPr>
            <w:color w:val="0000FF"/>
          </w:rPr>
          <w:t>организационный</w:t>
        </w:r>
      </w:hyperlink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26.1.4. При разработке или обновлении рабочей программы воспитания ее содержание, за исключением целевого </w:t>
      </w:r>
      <w:hyperlink w:anchor="Par2452" w:tooltip="26.2. Целевой раздел." w:history="1">
        <w:r>
          <w:rPr>
            <w:color w:val="0000FF"/>
          </w:rPr>
          <w:t>раздела</w:t>
        </w:r>
      </w:hyperlink>
      <w:r>
        <w:t>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490BE5" w:rsidRDefault="00490BE5" w:rsidP="00490BE5">
      <w:pPr>
        <w:pStyle w:val="ConsPlusNormal"/>
        <w:ind w:firstLine="540"/>
        <w:jc w:val="both"/>
      </w:pPr>
    </w:p>
    <w:p w:rsidR="00490BE5" w:rsidRDefault="00490BE5" w:rsidP="00490BE5">
      <w:pPr>
        <w:pStyle w:val="ConsPlusTitle"/>
        <w:ind w:firstLine="540"/>
        <w:jc w:val="both"/>
        <w:outlineLvl w:val="3"/>
      </w:pPr>
      <w:bookmarkStart w:id="1" w:name="Par2452"/>
      <w:bookmarkEnd w:id="1"/>
      <w:r>
        <w:t>26.2. Целевой раздел.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26.2.1. Содержание воспитания обучающихся в образовательной организации </w:t>
      </w:r>
      <w:r>
        <w:lastRenderedPageBreak/>
        <w:t xml:space="preserve">определяется содержанием российских базовых (гражданских, национальных) норм и ценностей, которые закреплены в </w:t>
      </w:r>
      <w:hyperlink r:id="rId4" w:history="1">
        <w:r>
          <w:rPr>
            <w:color w:val="0000FF"/>
          </w:rPr>
          <w:t>Конституции</w:t>
        </w:r>
      </w:hyperlink>
      <w:r>
        <w:t xml:space="preserve">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26.2.2.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26.2.3. Цель и задачи воспитания обучающихся.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26.2.3.1. Цель воспитания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 &lt;23&gt;), а также принятых в российском обществе правил и норм поведения в интересах человека, семьи, общества и государства.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&lt;23&gt; </w:t>
      </w:r>
      <w:hyperlink r:id="rId5" w:history="1">
        <w:r>
          <w:rPr>
            <w:color w:val="0000FF"/>
          </w:rPr>
          <w:t>Пункт 5</w:t>
        </w:r>
      </w:hyperlink>
      <w:r>
        <w:t xml:space="preserve">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:rsidR="00490BE5" w:rsidRDefault="00490BE5" w:rsidP="00490BE5">
      <w:pPr>
        <w:pStyle w:val="ConsPlusNormal"/>
        <w:jc w:val="both"/>
      </w:pPr>
    </w:p>
    <w:p w:rsidR="00490BE5" w:rsidRDefault="00490BE5" w:rsidP="00490BE5">
      <w:pPr>
        <w:pStyle w:val="ConsPlusNormal"/>
        <w:ind w:firstLine="540"/>
        <w:jc w:val="both"/>
      </w:pPr>
      <w:r>
        <w:t>26.2.3.2. Задачи воспитания обучающихся в образовательной организации: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достижение личностных результатов освоения общеобразовательных программ в соответствии с </w:t>
      </w:r>
      <w:hyperlink r:id="rId6" w:history="1">
        <w:r>
          <w:rPr>
            <w:color w:val="0000FF"/>
          </w:rPr>
          <w:t>ФГОС СОО</w:t>
        </w:r>
      </w:hyperlink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26.2.3.3. Личностные результаты освоения обучающимися образовательных программ включают: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осознание российской гражданской идентичности;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готовность обучающихся к саморазвитию, самостоятельности и личностному самоопределению;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наличие мотивации к целенаправленной социально значимой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26.2.3.4.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инклюзивное, </w:t>
      </w:r>
      <w:proofErr w:type="spellStart"/>
      <w:r>
        <w:t>возрастосообразности</w:t>
      </w:r>
      <w:proofErr w:type="spellEnd"/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 Направления воспитания.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26.2.4.1.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7" w:history="1">
        <w:r>
          <w:rPr>
            <w:color w:val="0000FF"/>
          </w:rPr>
          <w:t>ФГОС СОО</w:t>
        </w:r>
      </w:hyperlink>
      <w: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26.2.4.1.3. Духовно-нравственного воспитания на основе </w:t>
      </w:r>
      <w:proofErr w:type="spellStart"/>
      <w:r>
        <w:t>духовнонравственной</w:t>
      </w:r>
      <w:proofErr w:type="spellEnd"/>
      <w: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26.2.4.1.7.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26.2.4.1.8.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 Целевые ориентиры результатов воспитания.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26.2.5.1. Требования к личностным результатам освоения обучающимися ООП СОО установлены </w:t>
      </w:r>
      <w:hyperlink r:id="rId8" w:history="1">
        <w:r>
          <w:rPr>
            <w:color w:val="0000FF"/>
          </w:rPr>
          <w:t>ФГОС СОО</w:t>
        </w:r>
      </w:hyperlink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9" w:history="1">
        <w:r>
          <w:rPr>
            <w:color w:val="0000FF"/>
          </w:rPr>
          <w:t>ФГОС СОО</w:t>
        </w:r>
      </w:hyperlink>
      <w:r>
        <w:t>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 Целевые ориентиры результатов воспитания на уровне основного общего образования.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26.2.5.3.1. Гражданско-патриотическое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знающий и любящий свою малую родину, свой край, имеющий представление о Родине - России, ее территории, расположении;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26.2.5.3.2. Духовно-нравственное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сознающий ценность каждой человеческой жизни, признающий индивидуальность и достоинство каждого человека;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26.2.5.3.3. Эстетическое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способный воспринимать и чувствовать прекрасное в быту, природе, искусстве, творчестве людей;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проявляющий интерес и уважение к отечественной и мировой художественной культуре;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проявляющий стремление к самовыражению в разных видах художественной деятельности, искусстве.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26.2.5.3.4. Физическое воспитание, формирование культуры здоровья и эмоционального благополучия: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владеющий основными навыками личной и общественной гигиены, безопасного поведения в быту, природе, обществе;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ориентированный на физическое развитие с учетом возможностей здоровья, занятия физкультурой и спортом;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26.2.5.3.5. Трудовое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сознающий ценность труда в жизни человека, семьи, общества;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проявляющий уважение к труду, людям труда, бережное отношение к результатам труда, ответственное потребление;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проявляющий интерес к разным профессиям;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участвующий в различных видах доступного по возрасту труда, трудовой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26.2.5.3.6. Экологическое воспитание: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понимающий ценность природы, зависимость жизни людей от природы, влияние людей на природу, окружающую среду;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выражающий готовность в своей деятельности придерживаться экологических норм.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26.2.5.3.7. Ценности научного познания: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имеющий. первоначальные навыки наблюдений, систематизации и осмысления опыта в естественно-научной и гуманитарной областях знания.</w:t>
      </w:r>
    </w:p>
    <w:p w:rsidR="00490BE5" w:rsidRDefault="00490BE5" w:rsidP="00490BE5">
      <w:pPr>
        <w:pStyle w:val="ConsPlusNormal"/>
        <w:ind w:firstLine="540"/>
        <w:jc w:val="both"/>
      </w:pPr>
    </w:p>
    <w:p w:rsidR="00490BE5" w:rsidRDefault="00490BE5" w:rsidP="00490BE5">
      <w:pPr>
        <w:pStyle w:val="ConsPlusTitle"/>
        <w:ind w:firstLine="540"/>
        <w:jc w:val="both"/>
        <w:outlineLvl w:val="3"/>
      </w:pPr>
      <w:bookmarkStart w:id="2" w:name="Par2524"/>
      <w:bookmarkEnd w:id="2"/>
      <w:r>
        <w:t>26.3. Содержательный раздел.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 Уклад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26.3.1.1. В данном разделе раскрываются основные особенности уклада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26.3.1.2. Уклад задает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ее репутацию в окружающем образовательном пространстве, социуме.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26.3.1.3. Ниже приведен перечень ряда основных и дополнительных характеристик, значимых для описания уклада, особенностей условий воспитания в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26.3.1.4. Основные характеристики (целесообразно учитывать в описании):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основные вехи истории образовательной организации, выдающиеся события, деятели в ее истории;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цель образовательной организации в самосознании ее педагогического коллектива;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наиболее значимые традиционные дела, события, мероприятия в образовательной организации, составляющие основу воспитательной системы;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традиции и ритуалы, символика, особые нормы этикета в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социальные партнеры образовательной организации, их роль, возможности в </w:t>
      </w:r>
      <w:r>
        <w:lastRenderedPageBreak/>
        <w:t>развитии, совершенствовании условий воспитания, воспитательной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включенные в систему воспитательной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реализуемые инновационные, перспективные воспитательные практики, определяющие "уникальность" образовательной организации; результаты их реализации, трансляции в системе образования;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26.3.1.5. Дополнительные характеристики (могут учитываться в описании):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особенности местоположения и социокультурного окружения образовательной организации, историко-культурная, этнокультурная, конфессиональная специфика населения местности, включенность в историко-культурный контекст территории;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обучающихся с ОВЗ, находящихся в трудной жизненной ситуации и другое;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углубленным изучением учебных предметов;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другое);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наличие вариативных учебных курсов, практик гражданской, </w:t>
      </w:r>
      <w:proofErr w:type="spellStart"/>
      <w:r>
        <w:t>духовнонравственной</w:t>
      </w:r>
      <w:proofErr w:type="spellEnd"/>
      <w:r>
        <w:t>, социокультурной, экологической и другой воспитательной направленности, в том числе включенных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работниками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 Виды, формы и содержание воспитательной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26.3.2.1. Виды, формы и содержание воспитательной деятельности в этом разделе планируются, представляются по модулям.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26.3.2.2. В Программе воспитания представлены описания воспитательной работы в рамках основных (инвариантных) модулей, согласно правовым условиям реализации </w:t>
      </w:r>
      <w:r>
        <w:lastRenderedPageBreak/>
        <w:t>образовательных программ (урочная деятельность, внеурочная деятельность и другое).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26.3.2.3. 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26.3.2.4. Модуль "Урочная деятельность".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26.3.2.5. Модуль "Внеурочная деятельность".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познавательной, научной, исследовательской, просветительской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экологической, природоохранной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в области искусств, художественного творчества разных видов и жанров;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туристско-краеведческой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курсы, занятия оздоровительной и спортивной направленности.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26.3.2.6. Модуль "Классное руководство".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планирование и проведение классных часов целевой воспитательной тематической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</w:t>
      </w:r>
      <w:r>
        <w:lastRenderedPageBreak/>
        <w:t>поведения;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 внешкольные мероприятия, походы, экскурсии, празднования дней рождения обучающихся, классные вечера;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в классе праздников, конкурсов, соревнований и других мероприятий.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26.3.2.7. Модуль "Основные школьные дела".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общешкольные праздники, ежегодные творческие (театрализованные, музыкальные, </w:t>
      </w:r>
      <w:r>
        <w:lastRenderedPageBreak/>
        <w:t>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во всероссийских акциях, посвященных значимым событиям в России, мире;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26.3.2.8. Модуль "Внешкольные мероприятия".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</w:t>
      </w:r>
      <w:r>
        <w:lastRenderedPageBreak/>
        <w:t>планированию, организации, проведению, оценке мероприятия;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>
        <w:t>биографий</w:t>
      </w:r>
      <w:proofErr w:type="gramEnd"/>
      <w: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26.3.2.9. Модуль "Организация предметно-пространственной среды".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организацию и проведение церемоний поднятия (спуска) государственного флага Российской Федерации;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</w:t>
      </w:r>
      <w:r>
        <w:lastRenderedPageBreak/>
        <w:t>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proofErr w:type="spellStart"/>
      <w:r>
        <w:t>духовнонравственного</w:t>
      </w:r>
      <w:proofErr w:type="spellEnd"/>
      <w:r>
        <w:t xml:space="preserve"> содержания, фотоотчеты об интересных событиях, поздравления педагогов и обучающихся и другое;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26.3.2.10. Модуль "Взаимодействие с родителями (законными представителями)".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родительские дни, в которые родители (законные представители) могут посещать уроки и внеурочные занятия;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26.3.2.11. Модуль "Самоуправление".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защиту органами ученического самоуправления законных интересов и прав обучающихся;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26.3.2.12. Модуль "Профилактика и безопасность".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 органов, опеки и других);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разработку и реализацию профилактических программ, направленных на работу как с </w:t>
      </w:r>
      <w:proofErr w:type="spellStart"/>
      <w:r>
        <w:t>девиантными</w:t>
      </w:r>
      <w:proofErr w:type="spellEnd"/>
      <w:r>
        <w:t xml:space="preserve"> обучающимися, так и с их окружением; организацию межведомственного взаимодействия;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гражданской обороне и другие);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негативным воздействиям, групповому давлению;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26.3.2.13. Модуль "Социальное партнерство".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социального партнерства может предусматривать (указываются конкретные позиции, имеющиеся в образовательной </w:t>
      </w:r>
      <w:r>
        <w:lastRenderedPageBreak/>
        <w:t>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26.3.2.14. Модуль "Профориентация".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проведение циклов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spellStart"/>
      <w:r>
        <w:t>профориентационные</w:t>
      </w:r>
      <w:proofErr w:type="spellEnd"/>
      <w:r>
        <w:t xml:space="preserve"> игры (игры-симуляции, деловые игры, </w:t>
      </w:r>
      <w:proofErr w:type="spellStart"/>
      <w:r>
        <w:t>квесты</w:t>
      </w:r>
      <w:proofErr w:type="spellEnd"/>
      <w: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организацию на базе детского лагеря при образовательной организации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 xml:space="preserve">, посвященных </w:t>
      </w:r>
      <w:r>
        <w:lastRenderedPageBreak/>
        <w:t xml:space="preserve">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490BE5" w:rsidRDefault="00490BE5" w:rsidP="00490BE5">
      <w:pPr>
        <w:pStyle w:val="ConsPlusNormal"/>
        <w:ind w:firstLine="540"/>
        <w:jc w:val="both"/>
      </w:pPr>
    </w:p>
    <w:p w:rsidR="00490BE5" w:rsidRDefault="00490BE5" w:rsidP="00490BE5">
      <w:pPr>
        <w:pStyle w:val="ConsPlusTitle"/>
        <w:ind w:firstLine="540"/>
        <w:jc w:val="both"/>
        <w:outlineLvl w:val="3"/>
      </w:pPr>
      <w:bookmarkStart w:id="3" w:name="Par2668"/>
      <w:bookmarkEnd w:id="3"/>
      <w:r>
        <w:t>26.4. Организационный раздел.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26.4.1. Кадровое обеспечение.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В данном разделе могут быть представлены решения в 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</w:t>
      </w:r>
      <w:proofErr w:type="spellStart"/>
      <w:r>
        <w:t>психологопедагогического</w:t>
      </w:r>
      <w:proofErr w:type="spellEnd"/>
      <w:r>
        <w:t xml:space="preserve">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26.4.2. Нормативно-методическое обеспечение.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 данном разделе могут быть представлены решения на уровне 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26.4.3. Требования к условиям работы с обучающимися с особыми образовательными потребностями.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26.4.3.1. Данный раздел наполняется конкретными материалами с учетом наличия обучающихся с особыми образовательными потребностями.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26.4.3.3. Особыми задачами воспитания обучающихся с особыми образовательными потребностями являются: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>
        <w:t>медикосоциальной</w:t>
      </w:r>
      <w:proofErr w:type="spellEnd"/>
      <w:r>
        <w:t xml:space="preserve"> компетентности.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26.4.3.4. При организации воспитания обучающихся с особыми образовательными потребностями необходимо ориентироваться на: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 Система поощрения социальной успешности и проявлений активной жизненной позиции обучающихся.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26.4.4.2. Система проявлений активной жизненной позиции и поощрения социальной успешности обучающихся строится на принципах: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26.4.4.3. 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26.4.4.4.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26.4.5.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 xml:space="preserve">Основным методом анализа воспитательного процесса в образовательной </w:t>
      </w:r>
      <w:r>
        <w:lastRenderedPageBreak/>
        <w:t>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26.4.6. Основные принципы самоанализа воспитательной работы: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взаимное уважение всех участников образовательных отношений;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26.4.7.1. Результаты воспитания, социализации и саморазвития обучающихся.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26.4.7.1.1.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26.4.7.1.2.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26.4.7.1.3. Внимание педагогических работников сосредоточивается на вопросах: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какие проблемы, затруднения в личностном развитии обучающихся удалось решить за прошедший учебный год;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какие проблемы, затруднения решить не удалось и почему;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какие новые проблемы, трудности появились, над чем предстоит работать педагогическому коллективу.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lastRenderedPageBreak/>
        <w:t>26.4.7.2. Состояние совместной деятельности обучающихся и взрослых.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26.4.7.2.1.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26.4.7.2.2. 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26.4.7.2.4. Результаты обсуждаются на заседании методических объединений классных руководителей или педагогическом совете.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реализации воспитательного потенциала урочной деятельности;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организуемой внеурочной деятельности обучающихся;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деятельности классных руководителей и их классов;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проводимых общешкольных основных дел, мероприятий;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внешкольных мероприятий;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создания и поддержки предметно-пространственной среды;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взаимодействия с родительским сообществом;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деятельности ученического самоуправления;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деятельности по профилактике и безопасности;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реализации потенциала социального партнерства;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деятельности по профориентации обучающихся;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и другое по дополнительным модулям.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490BE5" w:rsidRDefault="00490BE5" w:rsidP="00490BE5">
      <w:pPr>
        <w:pStyle w:val="ConsPlusNormal"/>
        <w:spacing w:before="240"/>
        <w:ind w:firstLine="540"/>
        <w:jc w:val="both"/>
      </w:pPr>
      <w:r>
        <w:t>26.4.7.2.7.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2B38BD" w:rsidRDefault="002B38BD"/>
    <w:sectPr w:rsidR="002B3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E5"/>
    <w:rsid w:val="002B38BD"/>
    <w:rsid w:val="00490BE5"/>
    <w:rsid w:val="00C1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594FE-2A8D-4D29-988E-747FF3DA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490BE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6546&amp;date=13.01.2023&amp;dst=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26546&amp;date=13.01.2023&amp;dst=4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6546&amp;date=13.01.2023&amp;dst=4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demo=2&amp;base=LAW&amp;n=430906&amp;date=13.01.2023&amp;dst=100018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2875&amp;date=13.01.2023" TargetMode="External"/><Relationship Id="rId9" Type="http://schemas.openxmlformats.org/officeDocument/2006/relationships/hyperlink" Target="https://login.consultant.ru/link/?req=doc&amp;demo=2&amp;base=LAW&amp;n=426546&amp;date=13.01.2023&amp;dst=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8174</Words>
  <Characters>46598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Школа №47</cp:lastModifiedBy>
  <cp:revision>2</cp:revision>
  <dcterms:created xsi:type="dcterms:W3CDTF">2024-12-23T06:39:00Z</dcterms:created>
  <dcterms:modified xsi:type="dcterms:W3CDTF">2024-12-23T06:39:00Z</dcterms:modified>
</cp:coreProperties>
</file>