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36AF">
      <w:pPr>
        <w:spacing w:line="240" w:lineRule="auto"/>
        <w:jc w:val="both"/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2.4. </w:t>
      </w:r>
      <w:bookmarkStart w:id="0" w:name="_GoBack"/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>Программа коррекционной работы  основного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 xml:space="preserve"> общего образования</w:t>
      </w:r>
      <w:bookmarkEnd w:id="0"/>
    </w:p>
    <w:p w14:paraId="5B548DFF">
      <w:pPr>
        <w:autoSpaceDE w:val="0"/>
        <w:autoSpaceDN w:val="0"/>
        <w:adjustRightInd w:val="0"/>
        <w:spacing w:line="240" w:lineRule="auto"/>
        <w:ind w:left="57" w:right="254" w:firstLine="71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Программа коррекционной работы  направлена на создание системы комплексной  помощи детям с ограниченными возможностями здоровья в освоении  основной образовательной программы основного общего образования и должна обеспечивать:</w:t>
      </w:r>
    </w:p>
    <w:p w14:paraId="60E50E09">
      <w:pPr>
        <w:autoSpaceDE w:val="0"/>
        <w:autoSpaceDN w:val="0"/>
        <w:adjustRightInd w:val="0"/>
        <w:spacing w:line="240" w:lineRule="auto"/>
        <w:ind w:left="57" w:right="254" w:firstLine="71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создание  в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МБОУ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«Школа № 47» 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специальных условий воспитания, обучения, позволяющих учитывать особые образовательные  потребности детей с ограниченными возможностями здоровья посредством индивидуализации и дифференциации образовательного процесса;</w:t>
      </w:r>
    </w:p>
    <w:p w14:paraId="42D69E99">
      <w:pPr>
        <w:autoSpaceDE w:val="0"/>
        <w:autoSpaceDN w:val="0"/>
        <w:adjustRightInd w:val="0"/>
        <w:spacing w:line="240" w:lineRule="auto"/>
        <w:ind w:left="57" w:right="254" w:firstLine="71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-дальнейшую  социальную адаптацию и интеграцию детей с особыми образовательными потребностями в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МБОУ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«Школа № 47»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7A2A7EED">
      <w:pPr>
        <w:autoSpaceDE w:val="0"/>
        <w:autoSpaceDN w:val="0"/>
        <w:adjustRightInd w:val="0"/>
        <w:spacing w:line="240" w:lineRule="auto"/>
        <w:ind w:left="57" w:right="254" w:firstLine="71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Разработка  и реализация программы коррекционной работы  осуществляется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МБОУ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«Школа № 47»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как самостоятельно,  так и  совместно с другими образовательными учреждениями посредством организации сетевого взаимодействия. </w:t>
      </w:r>
    </w:p>
    <w:p w14:paraId="4E456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2.4.1. Цели и задачи программы коррекционной работы с обучающимися</w:t>
      </w:r>
    </w:p>
    <w:p w14:paraId="6DC4F8A5">
      <w:pPr>
        <w:spacing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получении основного общего образования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</w:t>
      </w:r>
    </w:p>
    <w:p w14:paraId="01E88E2E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Цель программы: осуществление комплексного психолого-медикопедагогического сопровождения процесса образования обучающихся, имеющих ограниченные возможности здоровья, на  уровне основного общего образования.     </w:t>
      </w:r>
    </w:p>
    <w:p w14:paraId="4E39EC95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Задачи программы:  </w:t>
      </w:r>
    </w:p>
    <w:p w14:paraId="1CBB7692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.  Мониторинг особых образовательных потребностей обучающихся с ОВЗ на  уровне основного общего образования.  </w:t>
      </w:r>
    </w:p>
    <w:p w14:paraId="47E53CBE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Определение необходимых и достаточных специальных образовательных условий для обучающихся, имеющих ОВЗ, согласно рекомендациям психолого-медико-педагогической комиссии в соответствии со структурой и степенью выраженности нарушений  развития ребёнка. </w:t>
      </w:r>
    </w:p>
    <w:p w14:paraId="537C6D37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Разработка и осуществление адаптированных индивидуальных образовательных программ (АИОП) и учебных планов для обучающихся с ОВЗ в соответствии с рекомендациями психологомедико-педагогической комиссии. (Пр.48)</w:t>
      </w:r>
    </w:p>
    <w:p w14:paraId="1819B349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. Организация коррекционно-развивающих занятий с педагогамиспециалистами (педагогом-психологом, учителем-логопедом) в индивидуальной или групповой форме для обучающихся с ОВЗ, нуждающихся в специализированной помощи. </w:t>
      </w:r>
    </w:p>
    <w:p w14:paraId="6327DE92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Обеспечение детям с ОВЗ обучения по программам дополнительного   образования различной направленности в соответствии с их актуальными возможностями и потребностями.   </w:t>
      </w:r>
    </w:p>
    <w:p w14:paraId="32F546C8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Формирование у обучающихся с ОВЗ адекватных личностных установок для обеспечения оптимальной адаптации в реальных условиях социума. </w:t>
      </w:r>
    </w:p>
    <w:p w14:paraId="2177D6F8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Определение доступных возможностей адаптации обучающихся с ОВЗ в различных сферах деятельности. </w:t>
      </w:r>
    </w:p>
    <w:p w14:paraId="7D3F4C53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Формирование коммуникативных умений и навыков конструктивного межличностного общения со сверстниками и взрослыми людьми</w:t>
      </w:r>
    </w:p>
    <w:p w14:paraId="56D5362F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Реализация комплексной системы мероприятий по социальной адаптации и профессиональной ориентации обучающихся с ОВЗ. </w:t>
      </w:r>
    </w:p>
    <w:p w14:paraId="38145427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Осуществление консультативной, методической, социальной помощи родителям или законным представителям обучающихся с ОВЗ по различным вопросам обучения, воспитания и социализации детей.  </w:t>
      </w:r>
      <w:r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  <w:t>Таким образом, в ходе реализации программы обеспечивается содействие получению учащимся с ограниченными возможностями здоровья качественного образования, необходимого для реализации образовательных запросов и дальнейшего профессионального самоопределения, в соответствии с его специальными образовательными потребностями, возрастными и индивидуальными особенностями, состоянием нервнопсихического и соматического здоровья, с учетом реальных возможностей образовательного учреждения (материально-техническая база, обеспечение квалифицированными педагогическими кадрами и специалистами медицинского и коррекционного профиля, методическое обеспечение образовательного процесса).   МОУ СОШ п. Тарбагатай  ориентируется на формы инклюзивного (включенного в общеобразовательные классы) образования детей с проблемами здоровья, обеспечивает повышение квалификации специалистов, способных успешно работать в инклюзивных классах, а также специалистов осуществляющих обучение таких учащихся на дому. (пр.49)</w:t>
      </w:r>
    </w:p>
    <w:p w14:paraId="022D0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2.4.2.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674E9D2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Основными принципами содержания программы коррекционной работы в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МБОУ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«Школа № 47»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являются:</w:t>
      </w:r>
    </w:p>
    <w:p w14:paraId="13E0CEA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соблюдение интересов ребенка;</w:t>
      </w:r>
    </w:p>
    <w:p w14:paraId="265B099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системность;</w:t>
      </w:r>
    </w:p>
    <w:p w14:paraId="0F17ACC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непрерывность;</w:t>
      </w:r>
    </w:p>
    <w:p w14:paraId="389CAE4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 вариативность и рекомендательный характер. </w:t>
      </w:r>
    </w:p>
    <w:p w14:paraId="6D6AA72B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@Arial Unicode MS" w:cs="Times New Roman"/>
          <w:bCs/>
          <w:color w:val="000000"/>
          <w:sz w:val="28"/>
          <w:szCs w:val="28"/>
          <w:lang w:eastAsia="ru-RU"/>
        </w:rPr>
      </w:pPr>
    </w:p>
    <w:p w14:paraId="2DB65DF8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bCs/>
          <w:color w:val="000000"/>
          <w:sz w:val="28"/>
          <w:szCs w:val="28"/>
          <w:lang w:eastAsia="ru-RU"/>
        </w:rPr>
        <w:t>Направления работы</w:t>
      </w: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 </w:t>
      </w:r>
    </w:p>
    <w:p w14:paraId="4B240F83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Программа коррекционной работы на ступени  основного  общего образования включает в себя взаимосвязанные направления. Данные направления отражают её основное содержание:</w:t>
      </w:r>
    </w:p>
    <w:p w14:paraId="1F665BD0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  <w:t>диагностическая работа</w:t>
      </w: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14:paraId="1A1E5BA7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  <w:t>коррекционно-развивающая работа</w:t>
      </w: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коммуникативных);</w:t>
      </w:r>
    </w:p>
    <w:p w14:paraId="6208826F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  <w:t>консультативная работа</w:t>
      </w: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 обеспечивает </w:t>
      </w:r>
      <w:r>
        <w:rPr>
          <w:rFonts w:ascii="Times New Roman" w:hAnsi="Times New Roman" w:eastAsia="@Arial Unicode MS" w:cs="Times New Roman"/>
          <w:sz w:val="28"/>
          <w:szCs w:val="28"/>
          <w:lang w:eastAsia="ru-RU"/>
        </w:rPr>
        <w:t>актуальность, системность и гибкость</w:t>
      </w: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 работы с  детьми с умеренно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14:paraId="4E9C851B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NewtonCSanPin" w:hAnsi="NewtonCSanPin" w:eastAsia="Times New Roman" w:cs="NewtonCSanPi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  <w:t>информационно-просветительская работа</w:t>
      </w: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дезадаптивные особенности развития), их родителями (законными представителями), педагогическими работниками.</w:t>
      </w:r>
      <w:r>
        <w:rPr>
          <w:rFonts w:ascii="NewtonCSanPin" w:hAnsi="NewtonCSanPin" w:eastAsia="Times New Roman" w:cs="NewtonCSanPi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6385483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bCs/>
          <w:color w:val="000000"/>
          <w:sz w:val="28"/>
          <w:szCs w:val="28"/>
          <w:lang w:eastAsia="ru-RU"/>
        </w:rPr>
      </w:pPr>
    </w:p>
    <w:p w14:paraId="4CB9F918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bCs/>
          <w:color w:val="000000"/>
          <w:sz w:val="28"/>
          <w:szCs w:val="28"/>
          <w:lang w:eastAsia="ru-RU"/>
        </w:rPr>
        <w:t>Характеристика содержания</w:t>
      </w:r>
    </w:p>
    <w:p w14:paraId="4F46597B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  <w:t>Диагностическая работа включает:</w:t>
      </w:r>
    </w:p>
    <w:p w14:paraId="7AB97059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своевременное выявление детей, нуждающихся в специализированной помощи;</w:t>
      </w:r>
    </w:p>
    <w:p w14:paraId="03B6B49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раннюю (с первых дней пребывания ребёнка в образовательном учреждении) диагностику отклонений в развитии и анализ причин трудностей адаптации;</w:t>
      </w:r>
    </w:p>
    <w:p w14:paraId="5DB78ED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комплексный сбор сведений о ребёнке на основании диагностической информации от специалистов разного профиля;</w:t>
      </w:r>
    </w:p>
    <w:p w14:paraId="79C5631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определение уровня актуального и зоны ближайшего развития  обучающегося с умеренно ограниченными возможностями здоровья, выявление его резервных возможностей;</w:t>
      </w:r>
    </w:p>
    <w:p w14:paraId="5BEB33B3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изучение развития эмоционально-волевой сферы и личностных особенностей обучающихся;</w:t>
      </w:r>
    </w:p>
    <w:p w14:paraId="7A0F5230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изучение социальной ситуации развития и условий семейного воспитания ребёнка;</w:t>
      </w:r>
    </w:p>
    <w:p w14:paraId="668AC333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изучение адаптивных возможностей и уровня социализации ребёнка с умеренно ограниченными возможностями здоровья;</w:t>
      </w:r>
    </w:p>
    <w:p w14:paraId="28A7CD43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системный разносторонний контроль специалистов за уровнем и динамикой развития ребёнка;</w:t>
      </w:r>
    </w:p>
    <w:p w14:paraId="093435FF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анализ успешности коррекционно-развивающей работы.</w:t>
      </w:r>
    </w:p>
    <w:p w14:paraId="16D2C6D9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</w:pPr>
    </w:p>
    <w:p w14:paraId="78264288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  <w:t>Коррекционно-развивающая работа включает:</w:t>
      </w:r>
    </w:p>
    <w:p w14:paraId="05AC427E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— выбор оптимальных для развития ребёнка с умеренно ограниченными возможностями здоровья коррекционных программ/методик, методов и приёмов обучения в соответствии с его особыми образовательными </w:t>
      </w:r>
      <w:r>
        <w:rPr>
          <w:rFonts w:ascii="Times New Roman" w:hAnsi="Times New Roman" w:eastAsia="@Arial Unicode MS" w:cs="Times New Roman"/>
          <w:sz w:val="28"/>
          <w:szCs w:val="28"/>
          <w:lang w:eastAsia="ru-RU"/>
        </w:rPr>
        <w:t>возможностями;</w:t>
      </w:r>
    </w:p>
    <w:p w14:paraId="36F52F6C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организацию и проведение специалистами индивидуальных и групповых коррекционно-развивающих занятий, необходимых для преодоления дезадаптации и трудностей обучения;</w:t>
      </w:r>
    </w:p>
    <w:p w14:paraId="67230929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дезадаптивных проявлений;</w:t>
      </w:r>
    </w:p>
    <w:p w14:paraId="7C0687D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коррекцию и развитие высших психических функций;</w:t>
      </w:r>
    </w:p>
    <w:p w14:paraId="0DBF9CDD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развитие эмоционально-волевой и личностной сфер ребёнка;</w:t>
      </w:r>
    </w:p>
    <w:p w14:paraId="57AFB7E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— социальную защиту ребёнка в случаях неблагоприятных условий жизни при психотравмирующих обстоятельствах в рамках правовых возможностей образовательной организации.</w:t>
      </w:r>
    </w:p>
    <w:p w14:paraId="340DAAD4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Диагностическое направление</w:t>
      </w:r>
    </w:p>
    <w:p w14:paraId="6EA2CE3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выявление характера и интенсивности трудностей развития детей с умеренно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помощи. </w:t>
      </w:r>
    </w:p>
    <w:p w14:paraId="7060A5E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</w:p>
    <w:tbl>
      <w:tblPr>
        <w:tblStyle w:val="12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346"/>
        <w:gridCol w:w="2111"/>
        <w:gridCol w:w="107"/>
        <w:gridCol w:w="1104"/>
        <w:gridCol w:w="67"/>
        <w:gridCol w:w="1064"/>
        <w:gridCol w:w="18"/>
        <w:gridCol w:w="171"/>
        <w:gridCol w:w="47"/>
        <w:gridCol w:w="18"/>
      </w:tblGrid>
      <w:tr w14:paraId="532B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481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Задачи</w:t>
            </w:r>
          </w:p>
          <w:p w14:paraId="092501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(направления деятельности)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E4F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2AC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и формы деятельности,</w:t>
            </w:r>
          </w:p>
          <w:p w14:paraId="22F2F7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14:paraId="3913A3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EAC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4B3896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4F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E4A92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85B9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332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8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BB81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NewtonCSanPin" w:hAnsi="NewtonCSanPin" w:eastAsia="Times New Roman" w:cs="NewtonCSanPin"/>
                <w:color w:val="000000"/>
                <w:sz w:val="24"/>
                <w:szCs w:val="24"/>
                <w:lang w:val="en-US" w:eastAsia="ru-RU"/>
              </w:rPr>
              <w:t>Медицинская диагностика</w:t>
            </w:r>
          </w:p>
        </w:tc>
        <w:tc>
          <w:tcPr>
            <w:tcW w:w="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535D7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B5A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14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Определить состояние физического и психического здоровья детей.</w:t>
            </w:r>
          </w:p>
          <w:p w14:paraId="193F12F9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913A5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NewtonCSanPin" w:hAnsi="NewtonCSanPin" w:eastAsia="Times New Roman" w:cs="NewtonCSanPin"/>
                <w:color w:val="000000"/>
                <w:sz w:val="24"/>
                <w:szCs w:val="24"/>
                <w:lang w:eastAsia="ru-RU"/>
              </w:rPr>
              <w:t>Выявление состояния физического и психического здоровья детей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61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Изучение истории развития ребенка, беседа с родителями,</w:t>
            </w:r>
          </w:p>
          <w:p w14:paraId="0ECD79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 классного руководителя,</w:t>
            </w:r>
          </w:p>
          <w:p w14:paraId="2A022358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NewtonCSanPin" w:hAnsi="NewtonCSanPin" w:eastAsia="Times New Roman" w:cs="NewtonCSanPin"/>
                <w:color w:val="000000"/>
                <w:sz w:val="24"/>
                <w:szCs w:val="24"/>
                <w:lang w:eastAsia="ru-RU"/>
              </w:rPr>
              <w:t>анализ работ обучающихся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1064E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NewtonCSanPin" w:hAnsi="NewtonCSanPin" w:eastAsia="Times New Roman" w:cs="NewtonCSanPin"/>
                <w:color w:val="000000"/>
                <w:sz w:val="24"/>
                <w:szCs w:val="24"/>
                <w:lang w:val="en-US" w:eastAsia="ru-RU"/>
              </w:rPr>
              <w:t>сентябрь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2A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Классный</w:t>
            </w:r>
          </w:p>
          <w:p w14:paraId="5CAB83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14:paraId="7512E2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  <w:p w14:paraId="641CA30D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083A">
            <w:pPr>
              <w:spacing w:line="240" w:lineRule="auto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D9ABCF2">
            <w:pPr>
              <w:spacing w:line="240" w:lineRule="auto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767D34C">
            <w:pPr>
              <w:spacing w:line="240" w:lineRule="auto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35F66CE">
            <w:pPr>
              <w:spacing w:line="240" w:lineRule="auto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DA61484">
            <w:pPr>
              <w:spacing w:line="240" w:lineRule="auto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41A13D3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30F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5" w:type="dxa"/>
        </w:trPr>
        <w:tc>
          <w:tcPr>
            <w:tcW w:w="90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0AA8F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NewtonCSanPin" w:hAnsi="NewtonCSanPin" w:eastAsia="Times New Roman" w:cs="NewtonCSanPin"/>
                <w:color w:val="000000"/>
                <w:sz w:val="24"/>
                <w:szCs w:val="24"/>
                <w:lang w:val="en-US" w:eastAsia="ru-RU"/>
              </w:rPr>
              <w:t>Психолого-педагогическая диагностика</w:t>
            </w:r>
          </w:p>
        </w:tc>
      </w:tr>
      <w:tr w14:paraId="4A49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0D07B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NewtonCSanPin" w:hAnsi="NewtonCSanPin" w:eastAsia="Times New Roman" w:cs="NewtonCSanPin"/>
                <w:color w:val="000000"/>
                <w:sz w:val="24"/>
                <w:szCs w:val="24"/>
                <w:lang w:eastAsia="ru-RU"/>
              </w:rPr>
              <w:t>Первичная диагностика для выявления группы «риска»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C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банка данных  обучающихся, нуждающихся в специализированной помощи</w:t>
            </w:r>
          </w:p>
          <w:p w14:paraId="4AD6C240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65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Наблюдение, логопедическое и психологическое обследование;</w:t>
            </w:r>
          </w:p>
          <w:p w14:paraId="4A39261B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NewtonCSanPin" w:hAnsi="NewtonCSanPin" w:eastAsia="Times New Roman" w:cs="NewtonCSanPin"/>
                <w:color w:val="000000"/>
                <w:sz w:val="24"/>
                <w:szCs w:val="24"/>
                <w:lang w:eastAsia="ru-RU"/>
              </w:rPr>
              <w:t>анкетирование  родителей, беседы с педагогами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02F6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EF0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  <w:p w14:paraId="3061B3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психолог, логопед</w:t>
            </w:r>
          </w:p>
          <w:p w14:paraId="0EE8FC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EEC26EE">
            <w:pPr>
              <w:spacing w:after="0" w:line="240" w:lineRule="auto"/>
              <w:rPr>
                <w:rFonts w:ascii="Times New Roman" w:hAnsi="Times New Roman" w:eastAsia="@Arial Unicode MS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B219">
            <w:pPr>
              <w:spacing w:line="240" w:lineRule="auto"/>
              <w:rPr>
                <w:rFonts w:ascii="Times New Roman" w:hAnsi="Times New Roman" w:eastAsia="@Arial Unicode MS" w:cs="Times New Roman"/>
                <w:bCs/>
                <w:sz w:val="24"/>
                <w:szCs w:val="24"/>
                <w:lang w:eastAsia="ru-RU"/>
              </w:rPr>
            </w:pPr>
          </w:p>
          <w:p w14:paraId="4B301957">
            <w:pPr>
              <w:spacing w:after="0" w:line="240" w:lineRule="auto"/>
              <w:rPr>
                <w:rFonts w:ascii="Times New Roman" w:hAnsi="Times New Roman" w:eastAsia="@Arial Unicode MS" w:cs="Times New Roman"/>
                <w:bCs/>
                <w:sz w:val="24"/>
                <w:szCs w:val="24"/>
                <w:lang w:eastAsia="ru-RU"/>
              </w:rPr>
            </w:pPr>
          </w:p>
        </w:tc>
      </w:tr>
      <w:tr w14:paraId="1AF6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3D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причины возникновения трудностей в обучении.</w:t>
            </w:r>
          </w:p>
          <w:p w14:paraId="243DF9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Выявление резервных возможностей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003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индивидуальнаой коррекционной программы, соответствующей выявленному уровню развития обучающегося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24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коррекционной программы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D2DA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A0D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Учитель, психолог,</w:t>
            </w:r>
          </w:p>
          <w:p w14:paraId="3ED75D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0AB9A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AD844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6D9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9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9185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NewtonCSanPin" w:hAnsi="NewtonCSanPin" w:eastAsia="Times New Roman" w:cs="NewtonCSanPin"/>
                <w:color w:val="000000"/>
                <w:sz w:val="24"/>
                <w:szCs w:val="24"/>
                <w:lang w:val="en-US" w:eastAsia="ru-RU"/>
              </w:rPr>
              <w:t>Социально – педагогическая</w:t>
            </w:r>
            <w:r>
              <w:rPr>
                <w:rFonts w:ascii="NewtonCSanPin" w:hAnsi="NewtonCSanPin" w:eastAsia="Times New Roman" w:cs="NewtonCSanPi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ewtonCSanPin" w:hAnsi="NewtonCSanPin" w:eastAsia="Times New Roman" w:cs="NewtonCSanPin"/>
                <w:color w:val="000000"/>
                <w:sz w:val="24"/>
                <w:szCs w:val="24"/>
                <w:lang w:val="en-US" w:eastAsia="ru-RU"/>
              </w:rPr>
              <w:t>диагностика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8445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@Arial Unicode MS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6D8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49E21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Определить уровень организованности ребенка, особенности эмоционально-волевой  и личностной сферы; уровень знаний по предметам</w:t>
            </w:r>
          </w:p>
          <w:p w14:paraId="38C49B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7E8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Получение объективной информации об основных учебных навыках ребенка, особенностях личности. </w:t>
            </w:r>
          </w:p>
          <w:p w14:paraId="0CFEFF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Выявление нарушений в поведении 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3CF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Анкетирование, наблюдение во время занятий, беседа с родителями, составление характеристики.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87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830E3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  <w:p w14:paraId="6C816F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4C9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Классный руководитель, психолог</w:t>
            </w:r>
          </w:p>
          <w:p w14:paraId="7D9FC0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848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1252F7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CDD7CB2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Коррекционно - развивающее направление</w:t>
      </w:r>
    </w:p>
    <w:p w14:paraId="1CDEBD47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 с умеренно ограниченными возможностями здоровья, детей-инвалидов.  </w:t>
      </w:r>
    </w:p>
    <w:tbl>
      <w:tblPr>
        <w:tblStyle w:val="12"/>
        <w:tblW w:w="9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848"/>
        <w:gridCol w:w="2445"/>
        <w:gridCol w:w="1705"/>
        <w:gridCol w:w="926"/>
        <w:gridCol w:w="236"/>
      </w:tblGrid>
      <w:tr w14:paraId="3AF9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E7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Задачи (направления) деятельности</w:t>
            </w:r>
          </w:p>
          <w:p w14:paraId="46DE89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B3D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Планируемые результаты.</w:t>
            </w:r>
          </w:p>
          <w:p w14:paraId="5CA2A3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876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и формы деятельности, мероприятия.</w:t>
            </w:r>
          </w:p>
          <w:p w14:paraId="5CB561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2D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Сроки (периодичность в течение года)</w:t>
            </w:r>
          </w:p>
          <w:p w14:paraId="0378DC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B7B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14:paraId="7F39B0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6295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9EF9E1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9A168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4ED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68F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Психолого-педагогическая работа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FD0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A34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41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психолого-педагогического сопровождения детей с умеренно ограниченными возможностями.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5B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Комплексный план, программы коррекционно-развивающей работы</w:t>
            </w:r>
          </w:p>
          <w:p w14:paraId="7D5923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904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индивидуальной программы по предмету;</w:t>
            </w:r>
          </w:p>
          <w:p w14:paraId="644762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воспитательной программы работы с классом и индивидуальной воспитательной программы для детей с ограниченными возможностями здоровья;</w:t>
            </w:r>
          </w:p>
          <w:p w14:paraId="7E8C22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Осуществление педагогического мониторинга достижений школьника.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76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C25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Учитель-предметник, классный руководитель, психолог.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0A7E3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4F926DB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ACE0DBE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D22DE63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8325D64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2D953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25772EE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650BE9F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2FC06FB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4EF15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D63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EA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психологического  и логопедического сопровождения детей с умеренно ограниченными возможностями, детей-инвалидов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F87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Позитивная динамика развиваемых параметров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7CB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1.Формирование групп для коррекционной работы.</w:t>
            </w:r>
          </w:p>
          <w:p w14:paraId="24AD5E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2.Составление расписания занятий.</w:t>
            </w:r>
          </w:p>
          <w:p w14:paraId="79102A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 Проведение коррекционных занятий.</w:t>
            </w:r>
          </w:p>
          <w:p w14:paraId="74BE4C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 Отслеживание динамики развития ребенка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25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43CC5F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DE0A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A1C02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2A442A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6CD59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октябрь-май</w:t>
            </w:r>
          </w:p>
          <w:p w14:paraId="6E5169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77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Психолог,  учитель-логопед</w:t>
            </w:r>
          </w:p>
          <w:p w14:paraId="5C63B3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AA66E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C62426F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45F60B0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4493265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EF818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E5F7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663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9C5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Профилактическая работа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B6A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E92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43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условий для сохранения и укрепления здоровья обучающихся с умеренно ограниченными возможностями, детей-инвалидов</w:t>
            </w:r>
          </w:p>
          <w:p w14:paraId="0CC8FD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E17EC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07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Стабильный функциональный уровень здоровья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039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 рекомендаций для педагогов, учителя, и родителей по работе с детьми.</w:t>
            </w:r>
          </w:p>
          <w:p w14:paraId="339E5D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Внедрение здоровьесберегающих технологий в образовательный процесс.</w:t>
            </w:r>
          </w:p>
          <w:p w14:paraId="22E9EB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Организация  и проведение мероприятий, направленных на сохранение, профилактику здоровья и формирование  навыков здорового, безопасного образа жизни.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B2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CE7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Медицинский работник 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32CE4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FED3D2D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87BFE34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333D2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B316E6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660C46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Консультативное направление</w:t>
      </w:r>
    </w:p>
    <w:p w14:paraId="5F58FDD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Цель: обеспечение специального индивидуального сопровождения детей с умеренно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обучающихся.</w:t>
      </w:r>
    </w:p>
    <w:p w14:paraId="0627720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12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932"/>
        <w:gridCol w:w="2003"/>
        <w:gridCol w:w="1803"/>
        <w:gridCol w:w="1094"/>
        <w:gridCol w:w="409"/>
        <w:gridCol w:w="236"/>
      </w:tblGrid>
      <w:tr w14:paraId="16EF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AD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Задачи (направления) деятельности</w:t>
            </w:r>
          </w:p>
          <w:p w14:paraId="3B8545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6B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Планируемые результаты.</w:t>
            </w:r>
          </w:p>
          <w:p w14:paraId="217756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806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и формы деятельности, мероприятия.</w:t>
            </w:r>
          </w:p>
          <w:p w14:paraId="25586A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6AD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Сроки (периодичность в течение года)</w:t>
            </w:r>
          </w:p>
          <w:p w14:paraId="03E36C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782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14:paraId="4A1758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B76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BD3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7D4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E5F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Консультирование педагогических работников по  вопросам инклюзивного образования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6C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плана консультативной работы с ребенком, родителями, классом, работниками школы;  рекомендации, приёмы, упражнения и др. материалы. </w:t>
            </w:r>
          </w:p>
          <w:p w14:paraId="372656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F4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Индивидуальные, групповые, тематические консультации</w:t>
            </w:r>
          </w:p>
          <w:p w14:paraId="347B35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99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94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ПМПК, заместитель директора по УВР,  психолог, логопед</w:t>
            </w:r>
          </w:p>
          <w:p w14:paraId="489288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7E7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19E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9EE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0B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Консультирование обучающихся по выявленным проблемам, оказание превентивной помощи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10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плана консультативной работы с ребенком; рекомендации, приёмы, упражнения и др. материалы. </w:t>
            </w:r>
          </w:p>
          <w:p w14:paraId="489634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50A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Индивидуальные, групповые, тематические консультации</w:t>
            </w:r>
          </w:p>
          <w:p w14:paraId="58DFD4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C76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44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Специалисты ПМПК, психолог, логопед,</w:t>
            </w:r>
          </w:p>
          <w:p w14:paraId="32216E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FF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FB89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575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28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Консультирование родителей по  вопросам инклюзивного образования, выбора стратегии воспитания, психолого-физиологическим особенностям детей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22A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плана консультативной работы с родителями; рекомендации, приёмы, упражнения и др. материалы. </w:t>
            </w:r>
          </w:p>
          <w:p w14:paraId="64D95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97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Индивидуальные, групповые, тематические консультации</w:t>
            </w:r>
          </w:p>
          <w:p w14:paraId="75A47D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82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отдельному плану-графику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C15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ПМПК, заместитель директора по УВР, психолог, логопед,</w:t>
            </w:r>
          </w:p>
          <w:p w14:paraId="094619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489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A6C5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33E29F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60D0B9D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Информационно – просветительское направление</w:t>
      </w:r>
    </w:p>
    <w:p w14:paraId="402802A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организация информационно-просветительской деятельности по вопросам инклюзивного образования со всеми участниками образовательного процесса.</w:t>
      </w:r>
    </w:p>
    <w:p w14:paraId="6C90989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12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153"/>
        <w:gridCol w:w="1874"/>
        <w:gridCol w:w="1666"/>
        <w:gridCol w:w="1410"/>
        <w:gridCol w:w="425"/>
      </w:tblGrid>
      <w:tr w14:paraId="7ED7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4CC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Задачи (направления) деятельности</w:t>
            </w:r>
          </w:p>
          <w:p w14:paraId="345E9E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02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Планируемые результаты.</w:t>
            </w:r>
          </w:p>
          <w:p w14:paraId="35F409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9D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Виды и формы деятельности, мероприятия.</w:t>
            </w:r>
          </w:p>
          <w:p w14:paraId="4A4EEA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BC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Сроки (периодичность в течение года)</w:t>
            </w:r>
          </w:p>
          <w:p w14:paraId="0178DD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38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14:paraId="235B91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B4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D4E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F47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Информирование родителей (законных представителей) по медицинским, социальным, правовым и другим вопросам </w:t>
            </w:r>
          </w:p>
          <w:p w14:paraId="224D6CF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76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Повышение уровня  информированности, понимания целей и  методов коррекционной работы, ориентация на сотрудничество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377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Информационные мероприятия, организация работы  семинаров, тренингов, клуба  по вопросам инклюзивного образования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10B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EAE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</w:p>
          <w:p w14:paraId="066852A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УВР, психолог, логопед, специалисты ПМПК и других организаций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2F6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14:paraId="1B19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A94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Психолого-педагогическое просвещение педагогических работников по вопросам развития, обучения и воспитания данной категории детей 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C8E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Повышение уровня  информированности, понимания целей и  методов коррекционной работы, повышение результативности взаимодействия  в ходе коррекционной работы.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977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Информационные мероприятия, организация методических мероприятий по вопросам инклюзивного образования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B74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Октябрь-май</w:t>
            </w:r>
          </w:p>
          <w:p w14:paraId="36A0F1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16DA9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285ED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65B94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021A8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4633C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BA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</w:p>
          <w:p w14:paraId="7659F11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УВР, психолог, логопед, специалисты ПМПК и других организаций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F9D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03B8B380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@Arial Unicode MS" w:cs="Times New Roman"/>
          <w:bCs/>
          <w:color w:val="000000"/>
          <w:sz w:val="28"/>
          <w:szCs w:val="28"/>
          <w:lang w:eastAsia="ru-RU"/>
        </w:rPr>
      </w:pPr>
    </w:p>
    <w:p w14:paraId="32DBAF68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bCs/>
          <w:color w:val="000000"/>
          <w:sz w:val="28"/>
          <w:szCs w:val="28"/>
          <w:lang w:eastAsia="ru-RU"/>
        </w:rPr>
        <w:t>Этапы реализации программы</w:t>
      </w:r>
    </w:p>
    <w:p w14:paraId="4C34E2A0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Коррекционная работа реализуется поэтапно. </w:t>
      </w:r>
    </w:p>
    <w:p w14:paraId="2EF84453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  <w:t>Этап сбора и анализа информации</w:t>
      </w: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 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14:paraId="308B9B7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  <w:t>Этап планирования, организации, координации</w:t>
      </w: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 (организационно-исполнительская деятельность). Результатом работы является организованный образовательный процесс, имеющий коррекционно-развивающую направленность и процесс специального психолого-педагогического сопровождения детей с умеренно ограниченными возможностями здоровья при созданных (вариативных) условиях обучения, воспитания, развития, социализации  рассматриваемой категории детей.</w:t>
      </w:r>
    </w:p>
    <w:p w14:paraId="5443856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  <w:t xml:space="preserve">Этап диагностики коррекционно-развивающей образовательной среды </w:t>
      </w: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>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образовательным потребностям ребёнка.</w:t>
      </w:r>
    </w:p>
    <w:p w14:paraId="0F5FA5B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i/>
          <w:iCs/>
          <w:color w:val="000000"/>
          <w:sz w:val="28"/>
          <w:szCs w:val="28"/>
          <w:lang w:eastAsia="ru-RU"/>
        </w:rPr>
        <w:t>Этап регуляции и корректировки</w:t>
      </w: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 (регулятивно-корректировочная деятельность). Результатом является внесение необходимых изменений в образовательный процесс и процесс сопровождения детей с умеренно ограниченными возможностями здоровья, корректировка условий и форм обучения, методов и приёмов работы.</w:t>
      </w:r>
    </w:p>
    <w:p w14:paraId="51F06DF9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</w:p>
    <w:p w14:paraId="614A8E8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>Направления и задачи коррекционной работы</w:t>
      </w:r>
    </w:p>
    <w:tbl>
      <w:tblPr>
        <w:tblStyle w:val="12"/>
        <w:tblW w:w="9654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18"/>
        <w:gridCol w:w="2457"/>
        <w:gridCol w:w="2538"/>
        <w:gridCol w:w="2434"/>
        <w:gridCol w:w="591"/>
        <w:gridCol w:w="216"/>
      </w:tblGrid>
      <w:tr w14:paraId="3C5C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E58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D8E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Задачи исследовательской работы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A22E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Содержание и формы работы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BB35">
            <w:pPr>
              <w:snapToGrid w:val="0"/>
              <w:spacing w:after="0" w:line="240" w:lineRule="auto"/>
              <w:ind w:right="25"/>
              <w:jc w:val="center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Ожидаемые</w:t>
            </w:r>
          </w:p>
          <w:p w14:paraId="15AEE07B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5DA1">
            <w:pPr>
              <w:spacing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3F0C1982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DAA2D">
            <w:pPr>
              <w:spacing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0A378955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14:paraId="6F74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32FDA">
            <w:pPr>
              <w:snapToGrid w:val="0"/>
              <w:spacing w:after="0" w:line="240" w:lineRule="auto"/>
              <w:ind w:left="-5" w:right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0FD1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Повышение компетентности педагогов по проблеме исследования.</w:t>
            </w:r>
          </w:p>
          <w:p w14:paraId="191F92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Диагностика школьных трудностей обучающихся.</w:t>
            </w:r>
          </w:p>
          <w:p w14:paraId="35C151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детей по уровню и типу их психического развития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A06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Изучение индивидуальных карт медико-психолого-педагогической диагностики</w:t>
            </w:r>
          </w:p>
          <w:p w14:paraId="5FDD07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Анкетирование, беседа, тестирование, наблюдение.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F14C6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Характеристика образовательной ситуации в школе.</w:t>
            </w:r>
          </w:p>
          <w:p w14:paraId="029E72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Диагностические портреты детей (карты медико-психолого-педагогической диагностики, диагностические карты школьных трудностей).</w:t>
            </w:r>
          </w:p>
          <w:p w14:paraId="12D7A9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Характеристика дифференцированных групп учащихся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9FE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11F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F47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4A75D">
            <w:pPr>
              <w:snapToGrid w:val="0"/>
              <w:spacing w:after="0" w:line="240" w:lineRule="auto"/>
              <w:ind w:left="-5" w:right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Проектное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7048E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Проектирование образовательных маршрутов на основе данных диагностического исследования.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D80CE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Консультирование учителей при разработке индивидуальных образовательных маршрутов сопровождения и коррекции.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C7D39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Индивидуальные карты медико-психолого-педагогического сопровождения ребёнка с ОВЗ.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648F3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D9B5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FEA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E2CD">
            <w:pPr>
              <w:snapToGrid w:val="0"/>
              <w:spacing w:after="0" w:line="240" w:lineRule="auto"/>
              <w:ind w:left="-5" w:right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Аналитическое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155B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Обсуждение возможных вариантов решения проблемы, построение прогнозов эффективности  программ коррекционной работы.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3F05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Медико-психолого-педагогический консилиум.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CD0B2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Оптимизация  коррекционной работы в рамках  школы.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E4A9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55BC1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AF9CC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4"/>
          <w:szCs w:val="24"/>
          <w:lang w:eastAsia="ru-RU"/>
        </w:rPr>
      </w:pPr>
    </w:p>
    <w:p w14:paraId="14648E37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@Arial Unicode MS" w:cs="Times New Roman"/>
          <w:color w:val="000000"/>
          <w:sz w:val="28"/>
          <w:szCs w:val="28"/>
          <w:lang w:eastAsia="ru-RU"/>
        </w:rPr>
        <w:t xml:space="preserve"> </w:t>
      </w:r>
    </w:p>
    <w:p w14:paraId="02EB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2.4.3. Система комплексного психолого-медико-социального сопровождения и поддержки обучающихся с ограниченными возможностями здоровья, включающая комплексное обследование, мониторинг динамики развития, успешности освоения основной  образовательной программы основного общего образования</w:t>
      </w:r>
    </w:p>
    <w:p w14:paraId="38739966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Система комплексного психолого-медико-педагогического и социального       сопровождения обучающихся с ограниченными возможностями здоровья осуществляется через:  </w:t>
      </w:r>
    </w:p>
    <w:p w14:paraId="04733102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1.Психолого-медико-педагогическое обследование обучающихся с целью выявления их особых образовательных потребностей, обусловленных ограниченными возможностями здоровья, включающее в себя три последовательных этапа: </w:t>
      </w:r>
    </w:p>
    <w:p w14:paraId="3C184D13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а) организация сбора информации о вновь прибывающих в школу обучающихся с ОВЗ (от их родителей (законных представителей), психолого-медико-педагогической комиссии (если ребёнок проходил в ней консультацию), и детях с ОВЗ заканчивающих первую ступень обучения (от классного руководителя, педагога-психолога, родителей) анализ этой информации и выявление детей с ограниченными возможностями здоровья, имеющих особые образовательные потребности, требующие организации специальных образовательных условий на средней ступени общего образования;</w:t>
      </w:r>
    </w:p>
    <w:p w14:paraId="6CAC1B4C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б) специальное диагностирование в рамках работы ПМПК  МБОУ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«Школа № 47»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обучающихся, имеющих нарушения в физическом и (или) психическом развитии, ориентированное на определение степени и структуры имеющихся нарушений, потребности в  особых образовательных условиях с их подробным определением и описанием; </w:t>
      </w:r>
    </w:p>
    <w:p w14:paraId="0BF71461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принятие решения о целесообразности рекомендации перевода на обучение по адаптированной индивидуальной образовательной программе, об организации специальных образовательных условий, направление обучающихся на консультацию в центральную психолого-медикопедагогическую комиссию  г. Читы (Центр «Дар») для получения рекомендаций по оптимальной организации дальнейшего процесса образования.  </w:t>
      </w:r>
    </w:p>
    <w:p w14:paraId="5209320E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Организация рекомендуемых специальных образовательных условий, разработка и реализация (при необходимости) адаптированной индивидуальной образовательной программы;  планирование и реализация комплексной психолого-педагогической, медицинской и социальной помощи и сопровождения для обучающегося со стороны специалистов (педагога-психолога, учителя-логопеда, социального педагога, педагогов дополнительного образования).  </w:t>
      </w:r>
    </w:p>
    <w:p w14:paraId="53894540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Осуществление динамического мониторинга индивидуальной динамики развития (по итогам коррекционно-развивающей работы) и обучения детей  (по итогам мероприятий внутришкольного контроля) с ограниченными возможностями здоровья с ежегодным анализом и обобщением на заседаниях ПМПК с целью внесения необходимых корректировок в планирование коррекционной работы на следующий учебный период.            </w:t>
      </w:r>
    </w:p>
    <w:p w14:paraId="64793360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Кроме того, система комплексного психолого-медико-педагогического и социального  сопровождения учащихся с ограниченными возможностями здоровья также включает: </w:t>
      </w:r>
    </w:p>
    <w:p w14:paraId="02357020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консультирование родителей (законных представителей):</w:t>
      </w:r>
    </w:p>
    <w:p w14:paraId="24C2E9F9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• по итогам обследования их детей на психолого-медико-педагогическом консилиуме МБОУ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«Школа № 47»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своевременное направление, в случае необходимости, к специалистам других учреждений;                                </w:t>
      </w:r>
    </w:p>
    <w:p w14:paraId="67489C1F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* групповое консультирование, просвещение и профилактика: рекомендации учителя-логопеда, педагога-психолога, социального педагога, учителей предметников по вопросам динамики коррекционно-развивающей работы и процесса обучения;                                                             • индивидуальное консультирование родителей педагогами специалистами, учителями-предметниками по запросам и необходимости;  - консультирование обучающихся с ОВЗ по запросам и профориентации</w:t>
      </w:r>
    </w:p>
    <w:p w14:paraId="1E7B03E3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организацию социального сопровождения семей учащихся с ограниченными возможностями здоровья, находящихся в трудных жизненных условиях, силами социального педагога в рамках работы малых педагогических советов, помощь в организации специальных условий дополнительного образования; </w:t>
      </w:r>
    </w:p>
    <w:p w14:paraId="496D8F30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обеспечение коррекционно-развивающей работы с обучающимися с ограниченными возможностями здоровья как силами специалистов школы: педагога-психолога, учителя-логопеда, социального педагога, так и силами внешних специалистов  Центра «Дар» г. Чита  при наличии таковой необходимости;                                                                   </w:t>
      </w:r>
    </w:p>
    <w:p w14:paraId="36048B2E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создание специальных условий обучения и воспитания в ходе образовательного процесса (применение специальных методов, приемов, средств, технологий, программ  обучения, организация необходимого режима и формы обучения).</w:t>
      </w:r>
    </w:p>
    <w:p w14:paraId="60275B40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0BCB77F3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0BF5E037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418E2570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4AE8298D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1DBEEFDA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515CA17D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6217A9CF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4721D2B6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1FBAFF7A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75B9E510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39D5422F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640080</wp:posOffset>
                </wp:positionV>
                <wp:extent cx="3810000" cy="1981200"/>
                <wp:effectExtent l="0" t="0" r="19685" b="19050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909" cy="1981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DFDC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Урочная деятельность:</w:t>
                            </w:r>
                          </w:p>
                          <w:p w14:paraId="040BC6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создание специальных образовательных условий  (режим и форма обучения, необходимые методы,  приёмы, средства и пособия обучения, приспособленная среда обучения)</w:t>
                            </w:r>
                          </w:p>
                          <w:p w14:paraId="2EEFFF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Учителя</w:t>
                            </w:r>
                          </w:p>
                          <w:p w14:paraId="0033179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8pt;margin-top:50.4pt;height:156pt;width:300pt;z-index:251659264;v-text-anchor:middle;mso-width-relative:page;mso-height-relative:page;" fillcolor="#4F81BD" filled="t" stroked="t" coordsize="21600,21600" o:gfxdata="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M1pPk2AAAAAsBAAAPAAAAAAAAAAEAIAAAACIAAABkcnMvZG93bnJldi54bWxQSwECFAAU&#10;AAAACACHTuJA/Xz64pwCAAAwBQAADgAAAAAAAAABACAAAAAnAQAAZHJzL2Uyb0RvYy54bWxQSwUG&#10;AAAAAAYABgBZAQAANQYAAAAA&#10;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 w14:paraId="5ADFDC9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Урочная деятельность:</w:t>
                      </w:r>
                    </w:p>
                    <w:p w14:paraId="040BC6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создание специальных образовательных условий  (режим и форма обучения, необходимые методы,  приёмы, средства и пособия обучения, приспособленная среда обучения)</w:t>
                      </w:r>
                    </w:p>
                    <w:p w14:paraId="2EEFFF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Учителя</w:t>
                      </w:r>
                    </w:p>
                    <w:p w14:paraId="00331793">
                      <w:pPr>
                        <w:jc w:val="center"/>
                        <w:rPr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Механизм внутреннего и внешнего взаимодействия педагогического коллектива в ведении коррекционной работы с обучающимися, имеющими ОВЗ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</w:t>
      </w:r>
    </w:p>
    <w:p w14:paraId="38737DD6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F0D3000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8848244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AC77CC6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167640</wp:posOffset>
                </wp:positionV>
                <wp:extent cx="1458595" cy="554990"/>
                <wp:effectExtent l="0" t="0" r="27940" b="16510"/>
                <wp:wrapNone/>
                <wp:docPr id="108" name="Овал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413" cy="5550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>
                              <a:alpha val="9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1D2B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Учителя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0.35pt;margin-top:13.2pt;height:43.7pt;width:114.85pt;z-index:251660288;v-text-anchor:middle;mso-width-relative:page;mso-height-relative:page;" fillcolor="#FF0000" filled="t" stroked="t" coordsize="21600,21600" o:gfxdata="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w2ICzWAAAACgEAAA8AAAAAAAAAAQAg&#10;AAAAIgAAAGRycy9kb3ducmV2LnhtbFBLAQIUABQAAAAIAIdO4kACm6ZMggIAACAFAAAOAAAAAAAA&#10;AAEAIAAAACUBAABkcnMvZTJvRG9jLnhtbFBLBQYAAAAABgAGAFkBAAAZBgAAAAA=&#10;">
                <v:fill on="t" focussize="0,0"/>
                <v:stroke weight="2pt" color="#FF0000" opacity="62259f" joinstyle="round"/>
                <v:imagedata o:title=""/>
                <o:lock v:ext="edit" aspectratio="f"/>
                <v:textbox>
                  <w:txbxContent>
                    <w:p w14:paraId="221D2BE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Учителя</w:t>
                      </w:r>
                    </w:p>
                  </w:txbxContent>
                </v:textbox>
              </v:shape>
            </w:pict>
          </mc:Fallback>
        </mc:AlternateContent>
      </w:r>
    </w:p>
    <w:p w14:paraId="42CEEBA3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86995</wp:posOffset>
                </wp:positionV>
                <wp:extent cx="1708785" cy="3983990"/>
                <wp:effectExtent l="114300" t="38100" r="81915" b="54610"/>
                <wp:wrapNone/>
                <wp:docPr id="12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785" cy="3983990"/>
                        </a:xfrm>
                        <a:prstGeom prst="straightConnector1">
                          <a:avLst/>
                        </a:prstGeom>
                        <a:noFill/>
                        <a:ln w="117475" cap="flat" cmpd="sng" algn="ctr">
                          <a:solidFill>
                            <a:srgbClr val="FF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05pt;margin-top:6.85pt;height:313.7pt;width:134.55pt;z-index:251671552;mso-width-relative:page;mso-height-relative:page;" filled="f" stroked="t" coordsize="21600,21600" o:gfxdata="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TLYfH1wAAAAoB&#10;AAAPAAAAAAAAAAEAIAAAACIAAABkcnMvZG93bnJldi54bWxQSwECFAAUAAAACACHTuJA8pyPkBwC&#10;AAAHBAAADgAAAAAAAAABACAAAAAmAQAAZHJzL2Uyb0RvYy54bWxQSwUGAAAAAAYABgBZAQAAtAUA&#10;AAAA&#10;">
                <v:fill on="f" focussize="0,0"/>
                <v:stroke weight="9.25pt" color="#FF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32385</wp:posOffset>
                </wp:positionV>
                <wp:extent cx="2491740" cy="3983990"/>
                <wp:effectExtent l="38100" t="38100" r="60960" b="54610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1740" cy="3983990"/>
                        </a:xfrm>
                        <a:prstGeom prst="straightConnector1">
                          <a:avLst/>
                        </a:prstGeom>
                        <a:noFill/>
                        <a:ln w="123825" cap="flat" cmpd="sng" algn="ctr">
                          <a:solidFill>
                            <a:srgbClr val="FF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.8pt;margin-top:2.55pt;height:313.7pt;width:196.2pt;z-index:251670528;mso-width-relative:page;mso-height-relative:page;" filled="f" stroked="t" coordsize="21600,21600" o:gfxdata="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Mq&#10;fefYAAAACAEAAA8AAAAAAAAAAQAgAAAAIgAAAGRycy9kb3ducmV2LnhtbFBLAQIUABQAAAAIAIdO&#10;4kBbLIK6IwIAABEEAAAOAAAAAAAAAAEAIAAAACcBAABkcnMvZTJvRG9jLnhtbFBLBQYAAAAABgAG&#10;AFkBAAC8BQAAAAA=&#10;">
                <v:fill on="f" focussize="0,0"/>
                <v:stroke weight="9.75pt" color="#FF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 w14:paraId="79B2A597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C73D4D5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217170</wp:posOffset>
                </wp:positionV>
                <wp:extent cx="2851150" cy="968375"/>
                <wp:effectExtent l="0" t="0" r="25400" b="22225"/>
                <wp:wrapNone/>
                <wp:docPr id="109" name="Овал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9683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1.45pt;margin-top:17.1pt;height:76.25pt;width:224.5pt;z-index:251661312;v-text-anchor:middle;mso-width-relative:page;mso-height-relative:page;" filled="f" stroked="t" coordsize="21600,21600" o:gfxdata="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vuZvv2AAAAAoBAAAPAAAAAAAAAAEAIAAAACIAAABk&#10;cnMvZG93bnJldi54bWxQSwECFAAUAAAACACHTuJAfqjgV3gCAADsBAAADgAAAAAAAAABACAAAAAn&#10;AQAAZHJzL2Uyb0RvYy54bWxQSwUGAAAAAAYABgBZAQAAEQYAAAAA&#10;">
                <v:fill on="f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</w:p>
    <w:p w14:paraId="55B75E53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Обучающиеся с </w:t>
      </w:r>
    </w:p>
    <w:p w14:paraId="1AAFA8D7">
      <w:pPr>
        <w:tabs>
          <w:tab w:val="left" w:pos="3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ОВЗ</w:t>
      </w:r>
    </w:p>
    <w:p w14:paraId="7D6F6131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193040</wp:posOffset>
                </wp:positionV>
                <wp:extent cx="501015" cy="1110615"/>
                <wp:effectExtent l="95250" t="38100" r="33020" b="33020"/>
                <wp:wrapNone/>
                <wp:docPr id="150" name="Прямая со стрелко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0743" cy="1110343"/>
                        </a:xfrm>
                        <a:prstGeom prst="straightConnector1">
                          <a:avLst/>
                        </a:prstGeom>
                        <a:noFill/>
                        <a:ln w="1047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96.35pt;margin-top:15.2pt;height:87.45pt;width:39.45pt;z-index:251674624;mso-width-relative:page;mso-height-relative:page;" filled="f" stroked="t" coordsize="21600,21600" o:gfxdata="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QetbvWAAAA&#10;CgEAAA8AAAAAAAAAAQAgAAAAIgAAAGRycy9kb3ducmV2LnhtbFBLAQIUABQAAAAIAIdO4kCLJuI3&#10;HwIAAAEEAAAOAAAAAAAAAAEAIAAAACUBAABkcnMvZTJvRG9jLnhtbFBLBQYAAAAABgAGAFkBAAC2&#10;BQAAAAA=&#10;">
                <v:fill on="f" focussize="0,0"/>
                <v:stroke weight="8.25pt" color="#FF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193040</wp:posOffset>
                </wp:positionV>
                <wp:extent cx="717550" cy="1110615"/>
                <wp:effectExtent l="19050" t="38100" r="45085" b="32385"/>
                <wp:wrapNone/>
                <wp:docPr id="149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369" cy="1110796"/>
                        </a:xfrm>
                        <a:prstGeom prst="straightConnector1">
                          <a:avLst/>
                        </a:prstGeom>
                        <a:noFill/>
                        <a:ln w="1079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7.5pt;margin-top:15.2pt;height:87.45pt;width:56.5pt;z-index:251673600;mso-width-relative:page;mso-height-relative:page;" filled="f" stroked="t" coordsize="21600,21600" o:gfxdata="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gcVyPZAAAACgEA&#10;AA8AAAAAAAAAAQAgAAAAIgAAAGRycy9kb3ducmV2LnhtbFBLAQIUABQAAAAIAIdO4kAx/B97GQIA&#10;APcDAAAOAAAAAAAAAAEAIAAAACgBAABkcnMvZTJvRG9jLnhtbFBLBQYAAAAABgAGAFkBAACzBQAA&#10;AAA=&#10;">
                <v:fill on="f" focussize="0,0"/>
                <v:stroke weight="8.5pt" color="#FF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517A971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AF40823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F0B9579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310515</wp:posOffset>
                </wp:positionV>
                <wp:extent cx="2786380" cy="1826260"/>
                <wp:effectExtent l="0" t="0" r="13970" b="21590"/>
                <wp:wrapNone/>
                <wp:docPr id="110" name="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380" cy="18262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766E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Внеурочная деятельность</w:t>
                            </w:r>
                          </w:p>
                          <w:p w14:paraId="5FF232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95pt;margin-top:24.45pt;height:143.8pt;width:219.4pt;z-index:251662336;v-text-anchor:middle;mso-width-relative:page;mso-height-relative:page;" fillcolor="#4F81BD" filled="t" stroked="t" coordsize="21600,21600" o:gfxdata="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GbWG/tkAAAAIAQAADwAAAAAAAAABACAAAAAiAAAAZHJzL2Rvd25yZXYueG1sUEsBAhQA&#10;FAAAAAgAh07iQPn7iNacAgAAMAUAAA4AAAAAAAAAAQAgAAAAKAEAAGRycy9lMm9Eb2MueG1sUEsF&#10;BgAAAAAGAAYAWQEAADYGAAAAAA==&#10;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 w14:paraId="5C766E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Внеурочная деятельность</w:t>
                      </w:r>
                    </w:p>
                    <w:p w14:paraId="5FF232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309245</wp:posOffset>
                </wp:positionV>
                <wp:extent cx="2590165" cy="1915795"/>
                <wp:effectExtent l="0" t="0" r="19685" b="27305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91579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6C5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Внешкольная деятельность</w:t>
                            </w:r>
                          </w:p>
                          <w:p w14:paraId="45FDB9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5.5pt;margin-top:24.35pt;height:150.85pt;width:203.95pt;z-index:251667456;v-text-anchor:middle;mso-width-relative:page;mso-height-relative:page;" fillcolor="#4F81BD" filled="t" stroked="t" coordsize="21600,21600" o:gfxdata="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rqbSPaAAAACgEAAA8AAAAAAAAAAQAgAAAAIgAAAGRycy9kb3ducmV2LnhtbFBLAQIU&#10;ABQAAAAIAIdO4kDUf8cenAIAADAFAAAOAAAAAAAAAAEAIAAAACkBAABkcnMvZTJvRG9jLnhtbFBL&#10;BQYAAAAABgAGAFkBAAA3BgAAAAA=&#10;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 w14:paraId="746C53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Внешкольная деятельность</w:t>
                      </w:r>
                    </w:p>
                    <w:p w14:paraId="45FDB9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E7FB2F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4B2497A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A9C191E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218440</wp:posOffset>
                </wp:positionV>
                <wp:extent cx="522605" cy="206375"/>
                <wp:effectExtent l="0" t="0" r="10795" b="22225"/>
                <wp:wrapNone/>
                <wp:docPr id="125" name="Двойная стрелка влево/вправо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877" cy="206648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24.35pt;margin-top:17.2pt;height:16.25pt;width:41.15pt;z-index:251672576;v-text-anchor:middle;mso-width-relative:page;mso-height-relative:page;" fillcolor="#FF0000" filled="t" stroked="t" coordsize="21600,21600" o:gfxdata="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CFvuP2QAAAAkBAAAPAAAAAAAAAAEAIAAAACIAAABkcnMv&#10;ZG93bnJldi54bWxQSwECFAAUAAAACACHTuJAlO/Wj60CAABIBQAADgAAAAAAAAABACAAAAAoAQAA&#10;ZHJzL2Uyb0RvYy54bWxQSwUGAAAAAAYABgBZAQAARwYAAAAA&#10;" adj="4268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218440</wp:posOffset>
                </wp:positionV>
                <wp:extent cx="2546985" cy="772160"/>
                <wp:effectExtent l="0" t="0" r="24765" b="27940"/>
                <wp:wrapNone/>
                <wp:docPr id="116" name="Овал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985" cy="7721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B44D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Педагоги дополнительного образ.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0.35pt;margin-top:17.2pt;height:60.8pt;width:200.55pt;z-index:251668480;v-text-anchor:middle;mso-width-relative:page;mso-height-relative:page;" fillcolor="#FF0000" filled="t" stroked="t" coordsize="21600,21600" o:gfxdata="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e+HCPZAAAACgEAAA8AAAAA&#10;AAAAAQAgAAAAIgAAAGRycy9kb3ducmV2LnhtbFBLAQIUABQAAAAIAIdO4kDhFwSBhQIAACAFAAAO&#10;AAAAAAAAAAEAIAAAACgBAABkcnMvZTJvRG9jLnhtbFBLBQYAAAAABgAGAFkBAAAfBgAAAAA=&#10;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 w14:paraId="01B44D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Педагоги дополнительного образ.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131445</wp:posOffset>
                </wp:positionV>
                <wp:extent cx="2753360" cy="914400"/>
                <wp:effectExtent l="0" t="0" r="27940" b="19050"/>
                <wp:wrapNone/>
                <wp:docPr id="111" name="Овал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360" cy="914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A4B2C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Педагоги специалисты</w:t>
                            </w:r>
                          </w:p>
                          <w:p w14:paraId="3582B508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Психолог, социальный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t>педагог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.75pt;margin-top:10.35pt;height:72pt;width:216.8pt;z-index:251663360;v-text-anchor:middle;mso-width-relative:page;mso-height-relative:page;" fillcolor="#FF0000" filled="t" stroked="t" coordsize="21600,21600" o:gfxdata="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DdKo3YAAAACQEAAA8AAAAAAAAA&#10;AQAgAAAAIgAAAGRycy9kb3ducmV2LnhtbFBLAQIUABQAAAAIAIdO4kClHbBYgwIAACAFAAAOAAAA&#10;AAAAAAEAIAAAACcBAABkcnMvZTJvRG9jLnhtbFBLBQYAAAAABgAGAFkBAAAcBgAAAAA=&#10;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 w14:paraId="58A4B2C9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Педагоги специалисты</w:t>
                      </w:r>
                    </w:p>
                    <w:p w14:paraId="3582B508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Психолог, социальный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t>педагог</w:t>
                      </w:r>
                    </w:p>
                  </w:txbxContent>
                </v:textbox>
              </v:shape>
            </w:pict>
          </mc:Fallback>
        </mc:AlternateContent>
      </w:r>
    </w:p>
    <w:p w14:paraId="73E0FC64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8FBC4A9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7277161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236855</wp:posOffset>
                </wp:positionV>
                <wp:extent cx="0" cy="402590"/>
                <wp:effectExtent l="95250" t="0" r="114300" b="54610"/>
                <wp:wrapNone/>
                <wp:docPr id="162" name="Прямая со стрелко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77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8.05pt;margin-top:18.65pt;height:31.7pt;width:0pt;z-index:251678720;mso-width-relative:page;mso-height-relative:page;" filled="f" stroked="t" coordsize="21600,21600" o:gfxdata="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tGugLXAAAACgEAAA8AAAAAAAAAAQAgAAAAIgAAAGRycy9kb3ducmV2LnhtbFBLAQIUABQAAAAI&#10;AIdO4kD0qh3oJwIAAB4EAAAOAAAAAAAAAAEAIAAAACYBAABkcnMvZTJvRG9jLnhtbFBLBQYAAAAA&#10;BgAGAFkBAAC/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236855</wp:posOffset>
                </wp:positionV>
                <wp:extent cx="0" cy="827405"/>
                <wp:effectExtent l="95250" t="0" r="76200" b="48895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74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8pt;margin-top:18.65pt;height:65.15pt;width:0pt;z-index:251677696;mso-width-relative:page;mso-height-relative:page;" filled="f" stroked="t" coordsize="21600,21600" o:gfxdata="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898je2AAAAAoBAAAPAAAAAAAAAAEAIAAAACIAAABkcnMvZG93bnJldi54bWxQSwECFAAUAAAA&#10;CACHTuJAeU7ANScCAAAeBAAADgAAAAAAAAABACAAAAAnAQAAZHJzL2Uyb0RvYy54bWxQSwUGAAAA&#10;AAYABgBZAQAAwA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148590</wp:posOffset>
                </wp:positionV>
                <wp:extent cx="0" cy="284480"/>
                <wp:effectExtent l="95250" t="0" r="57150" b="59055"/>
                <wp:wrapNone/>
                <wp:docPr id="160" name="Прямая со стрелко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29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5.2pt;margin-top:11.7pt;height:22.4pt;width:0pt;z-index:251676672;mso-width-relative:page;mso-height-relative:page;" filled="f" stroked="t" coordsize="21600,21600" o:gfxdata="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OaEig2AAAAAkBAAAPAAAAAAAAAAEAIAAAACIAAABkcnMvZG93bnJldi54bWxQSwECFAAUAAAA&#10;CACHTuJAGB0D+ycCAAAeBAAADgAAAAAAAAABACAAAAAnAQAAZHJzL2Uyb0RvYy54bWxQSwUGAAAA&#10;AAYABgBZAQAAwA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148590</wp:posOffset>
                </wp:positionV>
                <wp:extent cx="0" cy="229870"/>
                <wp:effectExtent l="95250" t="0" r="57150" b="55880"/>
                <wp:wrapNone/>
                <wp:docPr id="151" name="Прямая со стрелко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5pt;margin-top:11.7pt;height:18.1pt;width:0pt;z-index:251675648;mso-width-relative:page;mso-height-relative:page;" filled="f" stroked="t" coordsize="21600,21600" o:gfxdata="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0nczT1wAAAAcBAAAPAAAAAAAAAAEAIAAAACIAAABkcnMvZG93bnJldi54bWxQSwECFAAUAAAA&#10;CACHTuJAtWfzWSgCAAAeBAAADgAAAAAAAAABACAAAAAmAQAAZHJzL2Uyb0RvYy54bWxQSwUGAAAA&#10;AAYABgBZAQAAwA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2704503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231775</wp:posOffset>
                </wp:positionV>
                <wp:extent cx="2481580" cy="946785"/>
                <wp:effectExtent l="0" t="0" r="13970" b="24765"/>
                <wp:wrapNone/>
                <wp:docPr id="119" name="Скругленный 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671" cy="947057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D948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Кружки, секции, клубы по интересам и возможностям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5.5pt;margin-top:18.25pt;height:74.55pt;width:195.4pt;z-index:251669504;v-text-anchor:middle;mso-width-relative:page;mso-height-relative:page;" fillcolor="#4F81BD" filled="t" stroked="t" coordsize="21600,21600" arcsize="0.166666666666667" o:gfxdata="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C1BZVa2gAAAAoBAAAPAAAAAAAAAAEAIAAAACIA&#10;AABkcnMvZG93bnJldi54bWxQSwECFAAUAAAACACHTuJAd+ASwrICAABLBQAADgAAAAAAAAABACAA&#10;AAApAQAAZHJzL2Uyb0RvYy54bWxQSwUGAAAAAAYABgBZAQAATQYAAAAA&#10;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 w14:paraId="29D948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Кружки, секции, клубы по интересам и возможностям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101600</wp:posOffset>
                </wp:positionV>
                <wp:extent cx="1250950" cy="554990"/>
                <wp:effectExtent l="0" t="0" r="25400" b="16510"/>
                <wp:wrapNone/>
                <wp:docPr id="113" name="Скругленный 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132" cy="555171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730D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консультации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5.5pt;margin-top:8pt;height:43.7pt;width:98.5pt;z-index:251665408;v-text-anchor:middle;mso-width-relative:page;mso-height-relative:page;" fillcolor="#4F81BD" filled="t" stroked="t" coordsize="21600,21600" arcsize="0.166666666666667" o:gfxdata="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cr5nztcAAAAKAQAADwAAAAAAAAABACAAAAAiAAAAZHJz&#10;L2Rvd25yZXYueG1sUEsBAhQAFAAAAAgAh07iQLMV9IOwAgAASwUAAA4AAAAAAAAAAQAgAAAAJgEA&#10;AGRycy9lMm9Eb2MueG1sUEsFBgAAAAAGAAYAWQEAAEgGAAAAAA==&#10;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 w14:paraId="5C730D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консультации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46990</wp:posOffset>
                </wp:positionV>
                <wp:extent cx="1132205" cy="609600"/>
                <wp:effectExtent l="0" t="0" r="11430" b="19050"/>
                <wp:wrapNone/>
                <wp:docPr id="112" name="Скругленный 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4" cy="6096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39B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диагностика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.75pt;margin-top:3.7pt;height:48pt;width:89.15pt;z-index:251664384;v-text-anchor:middle;mso-width-relative:page;mso-height-relative:page;" fillcolor="#4F81BD" filled="t" stroked="t" coordsize="21600,21600" arcsize="0.166666666666667" o:gfxdata="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+EtSXNkAAAAIAQAADwAAAAAAAAABACAAAAAiAAAA&#10;ZHJzL2Rvd25yZXYueG1sUEsBAhQAFAAAAAgAh07iQOp75u2xAgAASwUAAA4AAAAAAAAAAQAgAAAA&#10;KAEAAGRycy9lMm9Eb2MueG1sUEsFBgAAAAAGAAYAWQEAAEsGAAAAAA==&#10;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 w14:paraId="4439B6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диагностика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B51573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3A59D3C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146050</wp:posOffset>
                </wp:positionV>
                <wp:extent cx="2155190" cy="707390"/>
                <wp:effectExtent l="0" t="0" r="16510" b="16510"/>
                <wp:wrapNone/>
                <wp:docPr id="114" name="Скругленный 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372" cy="707572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C98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Коррекционно-развивающие </w:t>
                            </w:r>
                          </w:p>
                          <w:p w14:paraId="73C02A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занятия</w:t>
                            </w:r>
                          </w:p>
                          <w:p w14:paraId="428BC8D5">
                            <w:pPr>
                              <w:jc w:val="center"/>
                            </w:pPr>
                          </w:p>
                          <w:p w14:paraId="1A68EC78">
                            <w:pPr>
                              <w:jc w:val="center"/>
                            </w:pPr>
                            <w:r>
                              <w:t>занятия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65pt;margin-top:11.5pt;height:55.7pt;width:169.7pt;z-index:251666432;v-text-anchor:middle;mso-width-relative:page;mso-height-relative:page;" fillcolor="#4F81BD" filled="t" stroked="t" coordsize="21600,21600" arcsize="0.166666666666667" o:gfxdata="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YuMmktoAAAAJAQAADwAAAAAAAAABACAAAAAiAAAA&#10;ZHJzL2Rvd25yZXYueG1sUEsBAhQAFAAAAAgAh07iQMF3BeOwAgAASwUAAA4AAAAAAAAAAQAgAAAA&#10;KQEAAGRycy9lMm9Eb2MueG1sUEsFBgAAAAAGAAYAWQEAAEsGAAAAAA==&#10;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 w14:paraId="0DC98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Коррекционно-развивающие </w:t>
                      </w:r>
                    </w:p>
                    <w:p w14:paraId="73C02A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занятия</w:t>
                      </w:r>
                    </w:p>
                    <w:p w14:paraId="428BC8D5">
                      <w:pPr>
                        <w:jc w:val="center"/>
                      </w:pPr>
                    </w:p>
                    <w:p w14:paraId="1A68EC78">
                      <w:pPr>
                        <w:jc w:val="center"/>
                      </w:pPr>
                      <w:r>
                        <w:t>занятия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526BBC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8B88C48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E1197E2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схеме   представлена система внутреннего взаимодействия между учителями, педагогами-специалистами и педагогами дополнительного образования, участвующими в осуществлении коррекционной работы  с обучающимися, имеющими  ограниченные возможности  здоровья</w:t>
      </w:r>
    </w:p>
    <w:p w14:paraId="773D0289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Рекомендации  по обучению обучающихся с ЗПР и ОВЗ  осуществляется на основе комплексного медико-психолого-педагогического обследования ученика в соответствии с вариативными учебными планами, а также вариативными учебными программами.</w:t>
      </w:r>
    </w:p>
    <w:p w14:paraId="04D19E93">
      <w:pPr>
        <w:tabs>
          <w:tab w:val="left" w:pos="580"/>
          <w:tab w:val="left" w:pos="676"/>
          <w:tab w:val="left" w:pos="1876"/>
          <w:tab w:val="left" w:pos="2356"/>
          <w:tab w:val="left" w:pos="3364"/>
          <w:tab w:val="right" w:pos="9408"/>
          <w:tab w:val="right" w:pos="9504"/>
        </w:tabs>
        <w:autoSpaceDE w:val="0"/>
        <w:autoSpaceDN w:val="0"/>
        <w:adjustRightInd w:val="0"/>
        <w:spacing w:line="240" w:lineRule="auto"/>
        <w:ind w:left="9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Коррекционную направленность обучения обеспечивает набор базовых учебных предметов, составляющих инвариантную часть учебного плана. К их числу кроме математики и русского языка относятся такие предметы, как ознакомление с окружающим миром и развитие речи, трудовое обучение. Учебные курсы вариативной части: час двигательной активности, детская риторика. </w:t>
      </w:r>
    </w:p>
    <w:p w14:paraId="1A1DC729">
      <w:pPr>
        <w:tabs>
          <w:tab w:val="left" w:pos="1080"/>
          <w:tab w:val="left" w:pos="1588"/>
          <w:tab w:val="left" w:pos="3216"/>
          <w:tab w:val="left" w:pos="4579"/>
          <w:tab w:val="left" w:pos="6960"/>
          <w:tab w:val="right" w:pos="967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Медико - психолого - педагогический консилиум </w:t>
      </w:r>
      <w:r>
        <w:rPr>
          <w:rFonts w:ascii="Times New Roman" w:hAnsi="Times New Roman" w:eastAsia="Calibri" w:cs="Times New Roman"/>
          <w:sz w:val="28"/>
          <w:szCs w:val="28"/>
        </w:rPr>
        <w:softHyphen/>
      </w:r>
      <w:r>
        <w:rPr>
          <w:rFonts w:ascii="Times New Roman" w:hAnsi="Times New Roman" w:eastAsia="Calibri" w:cs="Times New Roman"/>
          <w:sz w:val="28"/>
          <w:szCs w:val="28"/>
        </w:rPr>
        <w:t>ценнейший инструмент, позволяющий составить на каждого ученика собственный образовательный маршрут, подобрать оптимальный вариант индивидуального подхода.  ПМПК предполагает участие специалистов различных профилей: педагогов, психолога, медицинских работников, логопеда, социального педагога.</w:t>
      </w:r>
    </w:p>
    <w:p w14:paraId="090EAC29">
      <w:pPr>
        <w:tabs>
          <w:tab w:val="right" w:pos="894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В состав консилиума по приказу директора школы введены: заместитель директора по учебно-воспитательной работе, логопед, практический психолог, медицинский работник, учителя начальных классов. Психолого-медико-педагогический консилиум консультирует родителей и учителей по вопросам профилактики, лечения, а также организации помощи и педагогической поддержки детям с трудностями в обучении, готовит документы на  районную   ПМПК в случае неясного диагноза или при отсутствии положительной динамики в обучении и воспитании ребенка.</w:t>
      </w:r>
    </w:p>
    <w:p w14:paraId="7A09333F">
      <w:pPr>
        <w:autoSpaceDE w:val="0"/>
        <w:autoSpaceDN w:val="0"/>
        <w:adjustRightInd w:val="0"/>
        <w:spacing w:line="240" w:lineRule="auto"/>
        <w:ind w:left="235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Основные направления деятельности консилиума:</w:t>
      </w:r>
    </w:p>
    <w:p w14:paraId="085FC2E6">
      <w:pPr>
        <w:tabs>
          <w:tab w:val="left" w:pos="6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>-</w:t>
      </w:r>
      <w:r>
        <w:rPr>
          <w:rFonts w:ascii="Times New Roman" w:hAnsi="Times New Roman" w:eastAsia="Calibri" w:cs="Times New Roman"/>
          <w:sz w:val="28"/>
          <w:szCs w:val="28"/>
        </w:rPr>
        <w:t xml:space="preserve">выработка коллективных обоснованных рекомендаций по главным направлениям 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работы с учащимися;</w:t>
      </w:r>
    </w:p>
    <w:p w14:paraId="51429819">
      <w:pPr>
        <w:tabs>
          <w:tab w:val="left" w:pos="609"/>
          <w:tab w:val="left" w:pos="9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>-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формирование у обучающих (работники образовательных учреждений) 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адекватной оценки педагогических явлений в целом и школьных проблем детей 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и подростков;</w:t>
      </w:r>
    </w:p>
    <w:p w14:paraId="7427D84F">
      <w:pPr>
        <w:tabs>
          <w:tab w:val="left" w:pos="609"/>
          <w:tab w:val="left" w:pos="9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>-</w:t>
      </w:r>
      <w:r>
        <w:rPr>
          <w:rFonts w:ascii="Times New Roman" w:hAnsi="Times New Roman" w:eastAsia="Calibri" w:cs="Times New Roman"/>
          <w:sz w:val="28"/>
          <w:szCs w:val="28"/>
        </w:rPr>
        <w:t>комплексное воздействие на личность ребенка;</w:t>
      </w:r>
    </w:p>
    <w:p w14:paraId="13EBFD48">
      <w:pPr>
        <w:tabs>
          <w:tab w:val="left" w:pos="609"/>
          <w:tab w:val="left" w:pos="9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консультативная помощь семье в вопросах коррекционно-развивающего 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воспитания и обучения;</w:t>
      </w:r>
    </w:p>
    <w:p w14:paraId="25F6534B">
      <w:pPr>
        <w:tabs>
          <w:tab w:val="left" w:pos="609"/>
          <w:tab w:val="left" w:pos="9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социальная защита ребенка в случаях неблагоприятных условий жизни при 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психотравмирующих обстоятельствах - жестоком обращении родителей, их пьянстве.</w:t>
      </w:r>
    </w:p>
    <w:p w14:paraId="0D6AFA2C">
      <w:pPr>
        <w:tabs>
          <w:tab w:val="left" w:pos="609"/>
          <w:tab w:val="left" w:pos="955"/>
        </w:tabs>
        <w:autoSpaceDE w:val="0"/>
        <w:autoSpaceDN w:val="0"/>
        <w:adjustRightInd w:val="0"/>
        <w:spacing w:line="240" w:lineRule="auto"/>
        <w:ind w:left="57" w:firstLine="216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Особая роль принадлежит работе по охране и укреплению соматического и психоневрологического здоровья школьников, в связи с чем проводятся их профилактическое лечение и физическое закаливание в соответствии с индивидуальными потребностями и возможностями каждого.</w:t>
      </w:r>
    </w:p>
    <w:p w14:paraId="15D353BE">
      <w:pPr>
        <w:tabs>
          <w:tab w:val="left" w:pos="609"/>
          <w:tab w:val="left" w:pos="955"/>
        </w:tabs>
        <w:autoSpaceDE w:val="0"/>
        <w:autoSpaceDN w:val="0"/>
        <w:adjustRightInd w:val="0"/>
        <w:spacing w:line="240" w:lineRule="auto"/>
        <w:ind w:left="57" w:firstLine="23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 функции специалистов консилиума входит предупреждение психофизиологических перегрузок, эмоциональных срывов, создание климата психологического комфорта для всех участников педагогического процесса (педагоги и учащиеся).</w:t>
      </w:r>
    </w:p>
    <w:p w14:paraId="0C310B81">
      <w:pPr>
        <w:autoSpaceDE w:val="0"/>
        <w:autoSpaceDN w:val="0"/>
        <w:adjustRightInd w:val="0"/>
        <w:spacing w:line="240" w:lineRule="auto"/>
        <w:ind w:right="3494"/>
        <w:jc w:val="both"/>
        <w:rPr>
          <w:rFonts w:ascii="Times New Roman" w:hAnsi="Times New Roman" w:eastAsia="Calibri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/>
          <w:sz w:val="28"/>
          <w:szCs w:val="28"/>
        </w:rPr>
        <w:t>Основные направления КРО в школе.</w:t>
      </w:r>
    </w:p>
    <w:p w14:paraId="73FC4D3D">
      <w:pPr>
        <w:autoSpaceDE w:val="0"/>
        <w:autoSpaceDN w:val="0"/>
        <w:adjustRightInd w:val="0"/>
        <w:spacing w:line="240" w:lineRule="auto"/>
        <w:ind w:firstLine="24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I. Обеспечение взаимодействия школы, консультативно-диагностических служб, детского сада« Солнышко» на основе комплексного подхода к решению задач предупреждения и преодоления трудностей в обучении у детей дошкольного и школьного возраста. Решение этой задачи обеспечивается развитием следующих служб:</w:t>
      </w:r>
    </w:p>
    <w:p w14:paraId="3F66F31E">
      <w:pPr>
        <w:tabs>
          <w:tab w:val="left" w:pos="25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1. Межведомственные постоянно действующие психолого-медико-педагогические 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консультации (ПМПК).</w:t>
      </w:r>
    </w:p>
    <w:p w14:paraId="4E5894C9">
      <w:pPr>
        <w:tabs>
          <w:tab w:val="left" w:pos="38"/>
          <w:tab w:val="left" w:pos="25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2. Психолого-медико-педагогический консилиум школы.</w:t>
      </w:r>
    </w:p>
    <w:p w14:paraId="0A36AE94">
      <w:pPr>
        <w:tabs>
          <w:tab w:val="left" w:pos="38"/>
          <w:tab w:val="left" w:pos="25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11. Построение модели общего и индивидуализированного коррекционно-развивающего педагогического процесса для детей с трудностями в обучении на основе принципа единства диагностики и коррекции:</w:t>
      </w:r>
    </w:p>
    <w:p w14:paraId="4EB474A1">
      <w:pPr>
        <w:tabs>
          <w:tab w:val="left" w:pos="38"/>
          <w:tab w:val="left" w:pos="25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1. Обеспечение ранней коррекции неблагоприятных вариантов развития у детей в группах детского сада« Солнышко», в классе предшкольной подготовки.</w:t>
      </w:r>
    </w:p>
    <w:p w14:paraId="5A4051F7">
      <w:pPr>
        <w:tabs>
          <w:tab w:val="left" w:pos="38"/>
          <w:tab w:val="left" w:pos="254"/>
        </w:tabs>
        <w:autoSpaceDE w:val="0"/>
        <w:autoSpaceDN w:val="0"/>
        <w:adjustRightInd w:val="0"/>
        <w:spacing w:line="240" w:lineRule="auto"/>
        <w:ind w:left="28" w:firstLine="2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 Обеспечение преемственности   школьного обучения  </w:t>
      </w:r>
    </w:p>
    <w:p w14:paraId="2C3BDCEF">
      <w:pPr>
        <w:tabs>
          <w:tab w:val="left" w:pos="38"/>
          <w:tab w:val="left" w:pos="254"/>
        </w:tabs>
        <w:autoSpaceDE w:val="0"/>
        <w:autoSpaceDN w:val="0"/>
        <w:adjustRightInd w:val="0"/>
        <w:spacing w:line="240" w:lineRule="auto"/>
        <w:ind w:firstLine="2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 Преодоление трудностей в обучении и в школьной дезадаптации у детей младшего школьного возраста.</w:t>
      </w:r>
    </w:p>
    <w:p w14:paraId="3C89DD2A">
      <w:pPr>
        <w:tabs>
          <w:tab w:val="left" w:pos="38"/>
          <w:tab w:val="left" w:pos="25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III. Обеспечение непрерывности реабилитационного процесса  на всех уровнях образования на основе разработки разноуровневого содержания обучения детей.</w:t>
      </w:r>
    </w:p>
    <w:p w14:paraId="01F5CA6F">
      <w:pPr>
        <w:tabs>
          <w:tab w:val="left" w:pos="38"/>
          <w:tab w:val="left" w:pos="25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IV. Внедрение модели социальной профилактики в условиях школы. Обеспечение сотрудничества триады «педагог - ребенок с трудностями обучения - семья», направленного на формирование адекватной позиции родителей по отношению к своим детям и их недостаткам. Деятельность школы по программе « Семья и школа»</w:t>
      </w:r>
    </w:p>
    <w:p w14:paraId="0360AE0D">
      <w:pPr>
        <w:tabs>
          <w:tab w:val="left" w:pos="38"/>
          <w:tab w:val="left" w:pos="25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V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Интеграция детей в общество путем усиления трудовой и профессионально-трудовой подготовки на   (уроки технологии, кружок« Умелые руки»). </w:t>
      </w:r>
    </w:p>
    <w:p w14:paraId="3AB1B04C">
      <w:pPr>
        <w:tabs>
          <w:tab w:val="left" w:pos="38"/>
          <w:tab w:val="left" w:pos="25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VI. Деятельность социально - психологической службы (психолог, социальный педагог, логопед)</w:t>
      </w:r>
    </w:p>
    <w:p w14:paraId="6D8DB714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VII</w:t>
      </w:r>
      <w:r>
        <w:rPr>
          <w:rFonts w:ascii="Times New Roman" w:hAnsi="Times New Roman" w:eastAsia="Calibri" w:cs="Times New Roman"/>
          <w:sz w:val="28"/>
          <w:szCs w:val="28"/>
        </w:rPr>
        <w:t>. Повышение квалификации учителей посредством курса «Коррекция отставания в развитии обучающихся  основной  школы».</w:t>
      </w:r>
    </w:p>
    <w:p w14:paraId="284E7644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Мониторинг уровня развития учащихся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 ограниченными возможностями здоровья предполагает диагностические мероприятия для определения путей, форм оказания специальной помощи обучающимся, выбора форм сопровождения в зависимости от структуры нарушения учебно -познавательной деятельности, поведения, психики ребенка</w:t>
      </w:r>
    </w:p>
    <w:tbl>
      <w:tblPr>
        <w:tblStyle w:val="1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4466"/>
        <w:gridCol w:w="3759"/>
        <w:gridCol w:w="283"/>
      </w:tblGrid>
      <w:tr w14:paraId="67F4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95AE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№./П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3BEA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4025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Цель диагностики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D2CA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EDC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15A1A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04CE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-методика Э. Ф. Замбицявичене</w:t>
            </w:r>
          </w:p>
          <w:p w14:paraId="42738797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(сокращенный вариант)</w:t>
            </w:r>
          </w:p>
          <w:p w14:paraId="17A95FF5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«Определение уровня умственного развития </w:t>
            </w:r>
          </w:p>
          <w:p w14:paraId="46EFD925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младших школьников»;</w:t>
            </w:r>
          </w:p>
          <w:p w14:paraId="7A9B0AF3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-методика «Таблицы Шульте»;</w:t>
            </w:r>
          </w:p>
          <w:p w14:paraId="23A9FEA6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-методики «Узнавание фигур»,</w:t>
            </w:r>
          </w:p>
          <w:p w14:paraId="67BF136A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-методики «Заучивание десяти слов» А.Р. Лурии;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AEBF4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-изучение уровня умственного развития учащихся и определение их актуального состояния;</w:t>
            </w:r>
          </w:p>
          <w:p w14:paraId="3070B259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-оценка параметров внимания и работоспособности учащихся : распределения объема , врабатываемости устойчивости и истощаемости;</w:t>
            </w:r>
          </w:p>
          <w:p w14:paraId="1143D141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-изучение особенностей памяти (непосредственного запоминания),утомляемости, активного внимания;</w:t>
            </w:r>
          </w:p>
          <w:p w14:paraId="090D40A8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определение ведущего типа запоминания.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A1F14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E31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968C8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C031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-методика « Цветовой  тест М. Люшера»;</w:t>
            </w:r>
          </w:p>
          <w:p w14:paraId="45B60598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-проективный тест «ДДЧ»;</w:t>
            </w:r>
          </w:p>
          <w:p w14:paraId="713953F6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-методика    «Прогрессивные матрицы Равенна»;</w:t>
            </w:r>
          </w:p>
          <w:p w14:paraId="058FF321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-рисуночная проективная </w:t>
            </w:r>
          </w:p>
          <w:p w14:paraId="374E79D8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методика « Школьная </w:t>
            </w:r>
          </w:p>
          <w:p w14:paraId="16C4C273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тревожность» </w:t>
            </w:r>
          </w:p>
          <w:p w14:paraId="46260087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А. М. Прихожан;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C598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-оценка психо-эмоционального состояния учащихся ;</w:t>
            </w:r>
          </w:p>
          <w:p w14:paraId="1EA16174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-изучение личностных особенностей ;</w:t>
            </w:r>
          </w:p>
          <w:p w14:paraId="49AC3CCE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-определение невербального интеллекта учащихся;</w:t>
            </w:r>
          </w:p>
          <w:p w14:paraId="170F647A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-диагностика уровня школьной тревожности учащихся.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E3197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C09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285EF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4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E680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-« Диагностика структуры интеллекта» .</w:t>
            </w:r>
          </w:p>
          <w:p w14:paraId="3309DAED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Тест Д. Векслера;</w:t>
            </w:r>
          </w:p>
          <w:p w14:paraId="33191078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-методика « Личностный</w:t>
            </w:r>
          </w:p>
          <w:p w14:paraId="6C66CAB1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опросник  Кетелла» </w:t>
            </w:r>
          </w:p>
          <w:p w14:paraId="63C84A5E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(модификацияЛ. А. Ясюковой);</w:t>
            </w:r>
          </w:p>
          <w:p w14:paraId="2315DA07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-анкета « Эмоционально-психологический климат</w:t>
            </w:r>
          </w:p>
          <w:p w14:paraId="7A02116E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класса»;</w:t>
            </w:r>
          </w:p>
          <w:p w14:paraId="59F32373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Социометрия классного коллектива.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AD3A6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-определение уровня интеллектуального развития школьников;</w:t>
            </w:r>
          </w:p>
          <w:p w14:paraId="37DF2E06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-изучение личностных особенностей школьников;</w:t>
            </w:r>
          </w:p>
          <w:p w14:paraId="1122FBD2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-изучение эмоционально- психологического климата классного коллектива.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7E6B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2A9B40E7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@Arial Unicode MS" w:cs="Times New Roman"/>
          <w:bCs/>
          <w:color w:val="000000"/>
          <w:sz w:val="28"/>
          <w:szCs w:val="28"/>
          <w:lang w:eastAsia="ru-RU"/>
        </w:rPr>
      </w:pPr>
    </w:p>
    <w:p w14:paraId="4F4E052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A8D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2.4.4. Механизм взаимодействия,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специалистов.</w:t>
      </w:r>
    </w:p>
    <w:p w14:paraId="078AA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0F90EBF">
      <w:pPr>
        <w:spacing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Программа коррекционной работы на этапе основного общего образования реализовывается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МБОУ «Школа № 47» </w:t>
      </w:r>
      <w:r>
        <w:rPr>
          <w:rFonts w:ascii="Times New Roman" w:hAnsi="Times New Roman" w:eastAsia="Calibri" w:cs="Times New Roman"/>
          <w:sz w:val="28"/>
          <w:szCs w:val="28"/>
        </w:rPr>
        <w:t>как совместно с другими образовательными и иными организациями, так и самостоятельно.</w:t>
      </w:r>
    </w:p>
    <w:p w14:paraId="5017044E">
      <w:pPr>
        <w:spacing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Организация сетевого взаимодействия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здоровья. Сетевая форма реализации программы коррекционной работы предполагает использование ресурсов нескольких образовательных организаций (общеобразовательная школа, государственные образовательные учреждения для детей, нуждающихся в психолого-педагогической и медико-социальной помощи, специальные (коррекционные) образовательные учреждения), а также при необходимости ресурсов организаций науки, культуры, спорта и иных организаций.</w:t>
      </w:r>
    </w:p>
    <w:p w14:paraId="1E0D10FE">
      <w:pPr>
        <w:spacing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Взаимодействие специалистов общеобразовательной организации </w:t>
      </w:r>
      <w:r>
        <w:rPr>
          <w:rFonts w:ascii="Times New Roman" w:hAnsi="Times New Roman" w:eastAsia="Calibri" w:cs="Times New Roman"/>
          <w:sz w:val="28"/>
          <w:szCs w:val="28"/>
        </w:rPr>
        <w:t>обеспечивает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системное сопровождение обучающихся с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14:paraId="45F4AF74">
      <w:pPr>
        <w:tabs>
          <w:tab w:val="left" w:pos="851"/>
        </w:tabs>
        <w:spacing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— комплексность в определении и решении проблем обучающегося, предоставлении ему специализированной квалифицированной помощи;</w:t>
      </w:r>
    </w:p>
    <w:p w14:paraId="7F143E78">
      <w:pPr>
        <w:tabs>
          <w:tab w:val="left" w:pos="851"/>
        </w:tabs>
        <w:spacing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— многоаспектный анализ личностного и познавательного развития обучающегося;</w:t>
      </w:r>
    </w:p>
    <w:p w14:paraId="0DBB6A56">
      <w:pPr>
        <w:tabs>
          <w:tab w:val="left" w:pos="851"/>
        </w:tabs>
        <w:spacing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— 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ребёнка.</w:t>
      </w:r>
    </w:p>
    <w:p w14:paraId="23F7753C">
      <w:pPr>
        <w:spacing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Наиболее распространённые и действенные формы организованного взаимодействия специалистов — это консилиумы и службы сопровождения общеобразовательного учреждения </w:t>
      </w:r>
    </w:p>
    <w:p w14:paraId="23D74E42">
      <w:pPr>
        <w:spacing w:line="240" w:lineRule="auto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</w:rPr>
        <w:t>Требования к условиям реализации программы</w:t>
      </w:r>
    </w:p>
    <w:p w14:paraId="3AABFDD8">
      <w:pPr>
        <w:spacing w:line="240" w:lineRule="auto"/>
        <w:ind w:firstLine="454"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Организационные условия</w:t>
      </w:r>
    </w:p>
    <w:p w14:paraId="44813013">
      <w:pPr>
        <w:spacing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Программа коррекционной работы предусматривает  как вариативные формы получения образования, так и различные варианты специального сопровождения обучающихся с ограниченными возможностями здоровья. Это формы обучения в общеобразовательном классе по общей образовательной программе или по индивидуальной программе; с использованием надомной и (или) дистанционной форм обучения. Варьироваться может степень участия специалистов сопровождения, а также организационные формы работы (в соответствии с рекомендациями психолого-медико-педагогической комиссии).</w:t>
      </w:r>
    </w:p>
    <w:p w14:paraId="6107A512">
      <w:pPr>
        <w:spacing w:line="240" w:lineRule="auto"/>
        <w:ind w:firstLine="454"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Психолого-педагогическое обеспечение включает:</w:t>
      </w:r>
    </w:p>
    <w:p w14:paraId="2D78555A">
      <w:pPr>
        <w:spacing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-дифференцированные условия (оптимальный режим учебных нагрузок);</w:t>
      </w:r>
    </w:p>
    <w:p w14:paraId="5EACFF93">
      <w:pPr>
        <w:spacing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-психолого-педагогические условия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технологий,);</w:t>
      </w:r>
    </w:p>
    <w:p w14:paraId="3B10202D">
      <w:pPr>
        <w:spacing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-специализированные условия </w:t>
      </w:r>
    </w:p>
    <w:p w14:paraId="0C606502">
      <w:pPr>
        <w:spacing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-здоровьесберегающие условия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14:paraId="4E2C54D9">
      <w:pPr>
        <w:widowControl w:val="0"/>
        <w:suppressAutoHyphens/>
        <w:spacing w:after="0"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воспитательных, культурно-развлекательных, спортивно-оздоровительных и иных досуговых мероприятиях;</w:t>
      </w:r>
    </w:p>
    <w:p w14:paraId="51F01A51">
      <w:pPr>
        <w:widowControl w:val="0"/>
        <w:suppressAutoHyphens/>
        <w:spacing w:after="0"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 развитие системы обучения и воспитания детей, имеющих сложные нарушения психического и (или) физического развития.</w:t>
      </w:r>
    </w:p>
    <w:p w14:paraId="3325B121">
      <w:pPr>
        <w:spacing w:after="0" w:line="240" w:lineRule="auto"/>
        <w:ind w:firstLine="454"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Программно-методическое обеспечение</w:t>
      </w:r>
    </w:p>
    <w:p w14:paraId="609CDC0D">
      <w:pPr>
        <w:spacing w:after="0" w:line="240" w:lineRule="auto"/>
        <w:ind w:firstLine="45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процессе реализации программы коррекционной работы использованы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учителя-логопеда.</w:t>
      </w:r>
    </w:p>
    <w:p w14:paraId="7A9870E5">
      <w:pPr>
        <w:spacing w:after="0" w:line="240" w:lineRule="auto"/>
        <w:ind w:firstLine="454"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Кадровое обеспечение: деятельность социально- психологической службы</w:t>
      </w:r>
    </w:p>
    <w:p w14:paraId="1370E2C2">
      <w:pPr>
        <w:spacing w:after="0" w:line="240" w:lineRule="auto"/>
        <w:ind w:firstLine="4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 целью обеспечения освоения детьми с ограниченными возможностями здоровья </w:t>
      </w:r>
    </w:p>
    <w:p w14:paraId="1CDBF3F7">
      <w:pPr>
        <w:spacing w:after="0" w:line="240" w:lineRule="auto"/>
        <w:ind w:firstLine="454"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Материально- техническое обеспечение.</w:t>
      </w:r>
    </w:p>
    <w:p w14:paraId="3FBC1B02">
      <w:pPr>
        <w:spacing w:after="0" w:line="240" w:lineRule="auto"/>
        <w:ind w:firstLine="454"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Сенсорная комната, наличие интерактивных средств обучения.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</w:t>
      </w:r>
    </w:p>
    <w:p w14:paraId="607871A3">
      <w:pPr>
        <w:tabs>
          <w:tab w:val="left" w:pos="707"/>
        </w:tabs>
        <w:spacing w:after="0" w:line="240" w:lineRule="auto"/>
        <w:ind w:firstLine="454"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Информационное обеспечение</w:t>
      </w:r>
    </w:p>
    <w:p w14:paraId="6D5510F6">
      <w:pPr>
        <w:tabs>
          <w:tab w:val="left" w:pos="707"/>
        </w:tabs>
        <w:spacing w:after="0" w:line="240" w:lineRule="auto"/>
        <w:ind w:firstLine="454"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>В школе организована деятельность консультативно-диагностической блока социально - психологической службы. Основными направлениями деятельности службы являются:</w:t>
      </w:r>
    </w:p>
    <w:p w14:paraId="3EF2FDC0">
      <w:pPr>
        <w:autoSpaceDE w:val="0"/>
        <w:autoSpaceDN w:val="0"/>
        <w:adjustRightInd w:val="0"/>
        <w:spacing w:after="0" w:line="240" w:lineRule="auto"/>
        <w:ind w:right="2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* Обеспечение комплексности в диагностико-консультативной и коррекционно</w:t>
      </w:r>
      <w:r>
        <w:rPr>
          <w:rFonts w:ascii="Times New Roman" w:hAnsi="Times New Roman" w:eastAsia="Calibri" w:cs="Times New Roman"/>
          <w:sz w:val="28"/>
          <w:szCs w:val="28"/>
        </w:rPr>
        <w:softHyphen/>
      </w:r>
      <w:r>
        <w:rPr>
          <w:rFonts w:ascii="Times New Roman" w:hAnsi="Times New Roman" w:eastAsia="Calibri" w:cs="Times New Roman"/>
          <w:sz w:val="28"/>
          <w:szCs w:val="28"/>
        </w:rPr>
        <w:t>-развивающей работе, обеспечивающей своевременное выявление и квалификациютрудностей в обучении, а также определение комплекса мер (лечебных, профилактических, коррекционных и развивающих, способствующих преодолению недостатков в психофизическом развитии).</w:t>
      </w:r>
    </w:p>
    <w:p w14:paraId="665B81CD">
      <w:pPr>
        <w:autoSpaceDE w:val="0"/>
        <w:autoSpaceDN w:val="0"/>
        <w:adjustRightInd w:val="0"/>
        <w:spacing w:after="0" w:line="240" w:lineRule="auto"/>
        <w:ind w:right="2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* Вариативность учебных планов, образовательных и коррекционных про грамм, в том числе разноуровневых по содержанию и срокам обучения.</w:t>
      </w:r>
    </w:p>
    <w:p w14:paraId="637B1894">
      <w:pPr>
        <w:autoSpaceDE w:val="0"/>
        <w:autoSpaceDN w:val="0"/>
        <w:adjustRightInd w:val="0"/>
        <w:spacing w:after="0" w:line="240" w:lineRule="auto"/>
        <w:ind w:right="2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* Своевременное выявление и квалификация тех или иных неблагоприятных вариантов развития - "предвестников" школьных трудностей.</w:t>
      </w:r>
    </w:p>
    <w:p w14:paraId="2255D93B">
      <w:pPr>
        <w:autoSpaceDE w:val="0"/>
        <w:autoSpaceDN w:val="0"/>
        <w:adjustRightInd w:val="0"/>
        <w:spacing w:after="0" w:line="240" w:lineRule="auto"/>
        <w:ind w:right="25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* Максимальная социально-трудовая адаптация учащихся классов УН вида обучения в подростковом возрасте к современным социальным условиям (в WM числе в условиях рынка труда).</w:t>
      </w:r>
    </w:p>
    <w:p w14:paraId="38628639">
      <w:pPr>
        <w:autoSpaceDE w:val="0"/>
        <w:autoSpaceDN w:val="0"/>
        <w:adjustRightInd w:val="0"/>
        <w:spacing w:line="240" w:lineRule="auto"/>
        <w:ind w:left="81" w:right="254" w:firstLine="864"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Требования к режиму образовательного процесса</w:t>
      </w:r>
    </w:p>
    <w:p w14:paraId="72D55063">
      <w:pPr>
        <w:tabs>
          <w:tab w:val="left" w:pos="3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Рекомендации  по обучению обучающихся с  ОВЗ  осуществляется на основе комплексного медико-психолого-педагогического обследования ученика в соответствии с вариативными учебными планами, а также вариативными учебными программами.</w:t>
      </w:r>
    </w:p>
    <w:p w14:paraId="6E2A1323">
      <w:pPr>
        <w:tabs>
          <w:tab w:val="left" w:pos="580"/>
          <w:tab w:val="left" w:pos="676"/>
          <w:tab w:val="left" w:pos="1876"/>
          <w:tab w:val="left" w:pos="2356"/>
          <w:tab w:val="left" w:pos="3364"/>
          <w:tab w:val="right" w:pos="9408"/>
          <w:tab w:val="right" w:pos="9504"/>
        </w:tabs>
        <w:autoSpaceDE w:val="0"/>
        <w:autoSpaceDN w:val="0"/>
        <w:adjustRightInd w:val="0"/>
        <w:spacing w:line="240" w:lineRule="auto"/>
        <w:ind w:left="91" w:firstLine="63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Коррекционную направленность обучения обеспечивает набор базовых учебных предметов, составляющих инвариантную часть учебного плана. К их числу кроме математики и русского языка относятся такие предметы, как ознакомление с окружающим миром и развитие речи, трудовое обучение. Учебные курсы вариативной части: час двигательной активности, детская риторика. </w:t>
      </w:r>
    </w:p>
    <w:p w14:paraId="0F5D043B">
      <w:pPr>
        <w:tabs>
          <w:tab w:val="left" w:pos="1080"/>
          <w:tab w:val="left" w:pos="1588"/>
          <w:tab w:val="left" w:pos="3216"/>
          <w:tab w:val="left" w:pos="4579"/>
          <w:tab w:val="left" w:pos="6960"/>
          <w:tab w:val="right" w:pos="967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Медико - психолого - педагогический консилиум предполагает участие специалистов различных профилей: педагогов, психолога, медицинских работников, логопеда, социального педагога для составления на каждого ученика собственного образовательного маршрута, для подбора  оптимального варианта индивидуального подхода.</w:t>
      </w:r>
    </w:p>
    <w:p w14:paraId="118F8470">
      <w:pPr>
        <w:spacing w:after="0" w:line="240" w:lineRule="auto"/>
        <w:ind w:right="-185"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Взаимодействие субъектов сопровождения</w:t>
      </w:r>
    </w:p>
    <w:p w14:paraId="76BD7AAE">
      <w:pPr>
        <w:spacing w:after="0" w:line="240" w:lineRule="auto"/>
        <w:ind w:right="-185"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tbl>
      <w:tblPr>
        <w:tblStyle w:val="12"/>
        <w:tblW w:w="10973" w:type="dxa"/>
        <w:tblInd w:w="-8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32"/>
        <w:gridCol w:w="5623"/>
        <w:gridCol w:w="567"/>
        <w:gridCol w:w="1480"/>
      </w:tblGrid>
      <w:tr w14:paraId="23D2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58234">
            <w:pPr>
              <w:spacing w:after="0" w:line="240" w:lineRule="auto"/>
              <w:ind w:right="-18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Участник сопровождения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B013">
            <w:pPr>
              <w:spacing w:after="0" w:line="240" w:lineRule="auto"/>
              <w:ind w:right="-18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9897">
            <w:pPr>
              <w:spacing w:after="0" w:line="240" w:lineRule="auto"/>
              <w:ind w:right="-18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03784">
            <w:pPr>
              <w:spacing w:after="0" w:line="240" w:lineRule="auto"/>
              <w:ind w:right="-18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6079A">
            <w:pPr>
              <w:spacing w:after="0" w:line="240" w:lineRule="auto"/>
              <w:ind w:right="-18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10B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0C8A7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ПМПК 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49C97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Научно-методическое обеспечение учебно-воспитательного процесса.</w:t>
            </w:r>
          </w:p>
          <w:p w14:paraId="06E1DC22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  <w:p w14:paraId="130E9A10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Контролирующая</w:t>
            </w:r>
          </w:p>
          <w:p w14:paraId="4CBADF88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Координирующая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6A3E">
            <w:pPr>
              <w:numPr>
                <w:ilvl w:val="0"/>
                <w:numId w:val="1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Перспективное планирование деятельности школьной ПМПК.</w:t>
            </w:r>
          </w:p>
          <w:p w14:paraId="33378C94">
            <w:pPr>
              <w:numPr>
                <w:ilvl w:val="0"/>
                <w:numId w:val="1"/>
              </w:numPr>
              <w:spacing w:after="0" w:line="240" w:lineRule="auto"/>
              <w:ind w:right="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Координация работы педагогов через проведение консилиума.</w:t>
            </w:r>
          </w:p>
          <w:p w14:paraId="7E5F2452">
            <w:pPr>
              <w:numPr>
                <w:ilvl w:val="0"/>
                <w:numId w:val="1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Повышение профессионального мастерства педагогов через курсы повышения квалификации, ознакомление с передовым педагогическим опытом. </w:t>
            </w:r>
          </w:p>
          <w:p w14:paraId="469424AD">
            <w:pPr>
              <w:numPr>
                <w:ilvl w:val="0"/>
                <w:numId w:val="1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условий, способствующих благоприятному микроклимату в коллективе педагогов.</w:t>
            </w:r>
          </w:p>
          <w:p w14:paraId="5C7597C9">
            <w:pPr>
              <w:numPr>
                <w:ilvl w:val="0"/>
                <w:numId w:val="1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Контроль за:</w:t>
            </w:r>
          </w:p>
          <w:p w14:paraId="5BF2337F">
            <w:pPr>
              <w:numPr>
                <w:ilvl w:val="0"/>
                <w:numId w:val="2"/>
              </w:numPr>
              <w:spacing w:after="0" w:line="240" w:lineRule="auto"/>
              <w:ind w:right="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ведением документации;</w:t>
            </w:r>
          </w:p>
          <w:p w14:paraId="236AF457">
            <w:pPr>
              <w:numPr>
                <w:ilvl w:val="0"/>
                <w:numId w:val="2"/>
              </w:numPr>
              <w:spacing w:after="0" w:line="240" w:lineRule="auto"/>
              <w:ind w:right="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осуществлением диагностического обследования;</w:t>
            </w:r>
          </w:p>
          <w:p w14:paraId="67403B92">
            <w:pPr>
              <w:numPr>
                <w:ilvl w:val="0"/>
                <w:numId w:val="2"/>
              </w:numPr>
              <w:spacing w:after="0" w:line="240" w:lineRule="auto"/>
              <w:ind w:right="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соответствием намеченного плана работы результатам диагностики;</w:t>
            </w:r>
          </w:p>
          <w:p w14:paraId="70458602">
            <w:pPr>
              <w:numPr>
                <w:ilvl w:val="0"/>
                <w:numId w:val="2"/>
              </w:numPr>
              <w:spacing w:after="0" w:line="240" w:lineRule="auto"/>
              <w:ind w:right="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осуществлением учебно-воспитательного процесса в соответствии с намеченным планом;</w:t>
            </w:r>
          </w:p>
          <w:p w14:paraId="668EFD8B">
            <w:pPr>
              <w:numPr>
                <w:ilvl w:val="0"/>
                <w:numId w:val="2"/>
              </w:numPr>
              <w:spacing w:after="0" w:line="240" w:lineRule="auto"/>
              <w:ind w:right="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степенью готовности детей к школе как результату функционирования службы психолого-педагогического сопровождения.</w:t>
            </w:r>
          </w:p>
          <w:p w14:paraId="1DEF8A41">
            <w:p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C7F0">
            <w:p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843D7">
            <w:p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65B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B0FE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Классный руковод.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EC680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Исполнительская</w:t>
            </w:r>
          </w:p>
          <w:p w14:paraId="1A4BA75F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  <w:p w14:paraId="05E590D0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Организаторская</w:t>
            </w:r>
          </w:p>
          <w:p w14:paraId="3ABB2A2F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Диагностическая</w:t>
            </w:r>
          </w:p>
          <w:p w14:paraId="304976A2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Коррекционная</w:t>
            </w:r>
          </w:p>
          <w:p w14:paraId="4E7C15A7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Прогностическая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743F">
            <w:pPr>
              <w:numPr>
                <w:ilvl w:val="0"/>
                <w:numId w:val="3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Диагностика познавательных способностей, развития детей в разных видах деятельности.</w:t>
            </w:r>
          </w:p>
          <w:p w14:paraId="7B0C5E20">
            <w:pPr>
              <w:numPr>
                <w:ilvl w:val="0"/>
                <w:numId w:val="3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планов индивидуального развития ребенка.</w:t>
            </w:r>
          </w:p>
          <w:p w14:paraId="132B2A0F">
            <w:pPr>
              <w:numPr>
                <w:ilvl w:val="0"/>
                <w:numId w:val="3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и уточнение образовательных маршрутов.</w:t>
            </w:r>
          </w:p>
          <w:p w14:paraId="726E329B">
            <w:pPr>
              <w:numPr>
                <w:ilvl w:val="0"/>
                <w:numId w:val="3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деятельности детей (познавательной, игровой, трудовой, конструктивной и т.д.).</w:t>
            </w:r>
          </w:p>
          <w:p w14:paraId="293B4BC7">
            <w:pPr>
              <w:numPr>
                <w:ilvl w:val="0"/>
                <w:numId w:val="3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благоприятного микроклимата в группе.</w:t>
            </w:r>
          </w:p>
          <w:p w14:paraId="0B3F9E86">
            <w:pPr>
              <w:numPr>
                <w:ilvl w:val="0"/>
                <w:numId w:val="3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предметно – развивающей среды.</w:t>
            </w:r>
          </w:p>
          <w:p w14:paraId="6B515924">
            <w:pPr>
              <w:numPr>
                <w:ilvl w:val="0"/>
                <w:numId w:val="3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Коррекционная работа.</w:t>
            </w:r>
          </w:p>
          <w:p w14:paraId="0F719072">
            <w:pPr>
              <w:numPr>
                <w:ilvl w:val="0"/>
                <w:numId w:val="3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уровня образованности детей.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A4E0">
            <w:pPr>
              <w:numPr>
                <w:ilvl w:val="0"/>
                <w:numId w:val="3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6A57">
            <w:pPr>
              <w:numPr>
                <w:ilvl w:val="0"/>
                <w:numId w:val="3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F19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8DD7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545E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Диагностическая</w:t>
            </w:r>
          </w:p>
          <w:p w14:paraId="628A96A4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Прогностическая</w:t>
            </w:r>
          </w:p>
          <w:p w14:paraId="06FE8A06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Организаторская</w:t>
            </w:r>
          </w:p>
          <w:p w14:paraId="7EB86107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Коррекционная</w:t>
            </w:r>
          </w:p>
          <w:p w14:paraId="0974269D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Комплиментарная</w:t>
            </w:r>
          </w:p>
          <w:p w14:paraId="31DC0B9E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Контролирующая</w:t>
            </w:r>
          </w:p>
          <w:p w14:paraId="2FD728EF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Консультативная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8CD5D">
            <w:pPr>
              <w:numPr>
                <w:ilvl w:val="0"/>
                <w:numId w:val="4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Психологическая диагностика на момент поступления, в течение процесса обучения и на конец обучения.</w:t>
            </w:r>
          </w:p>
          <w:p w14:paraId="13417C10">
            <w:pPr>
              <w:numPr>
                <w:ilvl w:val="0"/>
                <w:numId w:val="4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прогноза развития ребенка, помощь педагогам  и узким специалистам в планировании работы с детьми.</w:t>
            </w:r>
          </w:p>
          <w:p w14:paraId="4ABFFE1D">
            <w:pPr>
              <w:numPr>
                <w:ilvl w:val="0"/>
                <w:numId w:val="4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микроклимата, стиля взаимодействия, анализ деятельности педагога с точки зрения психологии, взаимодействия специалистов.</w:t>
            </w:r>
          </w:p>
          <w:p w14:paraId="628ED904">
            <w:pPr>
              <w:numPr>
                <w:ilvl w:val="0"/>
                <w:numId w:val="4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предметно – развивающей среды.</w:t>
            </w:r>
          </w:p>
          <w:p w14:paraId="58BD8814">
            <w:pPr>
              <w:numPr>
                <w:ilvl w:val="0"/>
                <w:numId w:val="4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системы занятий с детьми по коррекции эмоционально-волевой и познавательной сферы.</w:t>
            </w:r>
          </w:p>
          <w:p w14:paraId="4D28D218">
            <w:pPr>
              <w:numPr>
                <w:ilvl w:val="0"/>
                <w:numId w:val="4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рекомендаций для педагогов и родителей.</w:t>
            </w:r>
          </w:p>
          <w:p w14:paraId="2389C375">
            <w:pPr>
              <w:numPr>
                <w:ilvl w:val="0"/>
                <w:numId w:val="4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Контроль деятельности педагогов по организации учебно-воспитательного процесса.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39B9C">
            <w:pPr>
              <w:numPr>
                <w:ilvl w:val="0"/>
                <w:numId w:val="4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E4B75">
            <w:pPr>
              <w:numPr>
                <w:ilvl w:val="0"/>
                <w:numId w:val="4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399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E04EE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Медицинский персонал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D035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Диагностическая</w:t>
            </w:r>
          </w:p>
          <w:p w14:paraId="699A7C22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Прогностическая</w:t>
            </w:r>
          </w:p>
          <w:p w14:paraId="5692B8C6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Контролирующая</w:t>
            </w:r>
          </w:p>
          <w:p w14:paraId="682AC8EF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  <w:p w14:paraId="03390E63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Консультативная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DA350">
            <w:pPr>
              <w:numPr>
                <w:ilvl w:val="0"/>
                <w:numId w:val="5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Диагностика состояния здоровья.</w:t>
            </w:r>
          </w:p>
          <w:p w14:paraId="07657434">
            <w:pPr>
              <w:numPr>
                <w:ilvl w:val="0"/>
                <w:numId w:val="5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прогноза физического развития ребенка (совместно с руководителем физвоспитания).</w:t>
            </w:r>
          </w:p>
          <w:p w14:paraId="43058133">
            <w:pPr>
              <w:numPr>
                <w:ilvl w:val="0"/>
                <w:numId w:val="5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Контроль физкультурно - оздоровительной работы.</w:t>
            </w:r>
          </w:p>
          <w:p w14:paraId="648291C8">
            <w:pPr>
              <w:numPr>
                <w:ilvl w:val="0"/>
                <w:numId w:val="5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рекомендаций для педагогов и родителей.</w:t>
            </w:r>
          </w:p>
          <w:p w14:paraId="037E1508">
            <w:pPr>
              <w:numPr>
                <w:ilvl w:val="0"/>
                <w:numId w:val="5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заболеваемости, физкультурно-оздоровительной работы. Анализ состояния здоровья детей.</w:t>
            </w:r>
          </w:p>
          <w:p w14:paraId="375E2B79">
            <w:pPr>
              <w:numPr>
                <w:ilvl w:val="0"/>
                <w:numId w:val="5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повседневного санитарно-гигиенического режима, ежедневный контроль за психическим и соматическим состоянием воспитанников.</w:t>
            </w:r>
          </w:p>
          <w:p w14:paraId="7A7E566C">
            <w:pPr>
              <w:numPr>
                <w:ilvl w:val="0"/>
                <w:numId w:val="5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Отслеживание детей в период адаптации.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68CC3">
            <w:pPr>
              <w:numPr>
                <w:ilvl w:val="0"/>
                <w:numId w:val="5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26F21">
            <w:pPr>
              <w:numPr>
                <w:ilvl w:val="0"/>
                <w:numId w:val="5"/>
              </w:numPr>
              <w:spacing w:after="0" w:line="240" w:lineRule="auto"/>
              <w:ind w:right="4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419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5E016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4D3B9">
            <w:pPr>
              <w:spacing w:after="0" w:line="240" w:lineRule="auto"/>
              <w:ind w:right="-18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Комплиментарная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6EB4">
            <w:pPr>
              <w:spacing w:after="0" w:line="240" w:lineRule="auto"/>
              <w:ind w:right="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Равноправные члены системы психолого-педагогического сопровождения.</w:t>
            </w:r>
          </w:p>
          <w:p w14:paraId="578A9664">
            <w:pPr>
              <w:spacing w:after="0" w:line="240" w:lineRule="auto"/>
              <w:ind w:right="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Активное взаимодействие, сотрудничество с другими сторонами психолого-медико-педагогического сопровождения.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CBA4E">
            <w:pPr>
              <w:spacing w:after="0" w:line="240" w:lineRule="auto"/>
              <w:ind w:right="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C170">
            <w:pPr>
              <w:spacing w:after="0" w:line="240" w:lineRule="auto"/>
              <w:ind w:right="4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64AA99">
      <w:pPr>
        <w:keepNext/>
        <w:keepLines/>
        <w:spacing w:after="246" w:line="240" w:lineRule="auto"/>
        <w:ind w:right="2207"/>
        <w:outlineLvl w:val="3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  <w:t xml:space="preserve">Мероприятия по организации деятельности школы,  направленной на обеспечение доступности образования </w:t>
      </w:r>
    </w:p>
    <w:tbl>
      <w:tblPr>
        <w:tblStyle w:val="12"/>
        <w:tblW w:w="10892" w:type="dxa"/>
        <w:tblInd w:w="-941" w:type="dxa"/>
        <w:tblLayout w:type="fixed"/>
        <w:tblCellMar>
          <w:top w:w="0" w:type="dxa"/>
          <w:left w:w="14" w:type="dxa"/>
          <w:bottom w:w="0" w:type="dxa"/>
          <w:right w:w="84" w:type="dxa"/>
        </w:tblCellMar>
      </w:tblPr>
      <w:tblGrid>
        <w:gridCol w:w="561"/>
        <w:gridCol w:w="5388"/>
        <w:gridCol w:w="146"/>
        <w:gridCol w:w="1410"/>
        <w:gridCol w:w="1421"/>
        <w:gridCol w:w="567"/>
        <w:gridCol w:w="1399"/>
      </w:tblGrid>
      <w:tr w14:paraId="1CC12A23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9FC8">
            <w:pPr>
              <w:spacing w:after="0" w:line="240" w:lineRule="auto"/>
              <w:ind w:left="180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1A2A3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Мероприятия программы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76CAD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25DE321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65F9826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0841A35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E21DBB7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67C39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1C14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D220E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B4C83A9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1A074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8FA8D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2E90FE3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3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4341386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36DEC07E">
            <w:pPr>
              <w:spacing w:after="0" w:line="240" w:lineRule="auto"/>
              <w:ind w:left="1248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  Реализация требований к организации образовательного процесса 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22581995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4DC6C14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62BA299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514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249F1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587EF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годового календарного учебного графика школы на текущий учебный год 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A3A82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ежегодное обновление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3D7FD9B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E3219EC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FA5644B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CFBF3DB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76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915BC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42908">
            <w:pPr>
              <w:spacing w:after="0" w:line="240" w:lineRule="auto"/>
              <w:ind w:left="94" w:right="49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Подготовка расписания учебных занятий, индивидуальных  занятий в соответствии с требования СанПиН 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9ACB3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ежегодное обновление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14642EF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Ответственный   по УВР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8FCD7BC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1749988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EF67411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207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990532E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C42ADE0">
            <w:pPr>
              <w:spacing w:after="47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292735</wp:posOffset>
                      </wp:positionV>
                      <wp:extent cx="128270" cy="831850"/>
                      <wp:effectExtent l="635" t="0" r="0" b="44450"/>
                      <wp:wrapSquare wrapText="bothSides"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270" cy="831850"/>
                                <a:chOff x="0" y="0"/>
                                <a:chExt cx="1280" cy="832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88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" cy="172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8" name="Rectangle 88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0" y="133"/>
                                  <a:ext cx="518" cy="20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6B0174">
                                    <w:pPr>
                                      <w:spacing w:after="0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" name="Picture 88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91"/>
                                  <a:ext cx="1280" cy="172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0" name="Rectangle 88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0" y="3425"/>
                                  <a:ext cx="518" cy="20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A5830B">
                                    <w:pPr>
                                      <w:spacing w:after="0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Picture 88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598"/>
                                  <a:ext cx="1280" cy="172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2" name="Rectangle 88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0" y="6732"/>
                                  <a:ext cx="518" cy="20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E95055">
                                    <w:pPr>
                                      <w:spacing w:after="0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.7pt;margin-top:23.05pt;height:65.5pt;width:10.1pt;mso-wrap-distance-bottom:0pt;mso-wrap-distance-left:9pt;mso-wrap-distance-right:9pt;mso-wrap-distance-top:0pt;z-index:251679744;mso-width-relative:page;mso-height-relative:page;" coordsize="1280,8321" o:gfxdata="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">
                      <o:lock v:ext="edit" aspectratio="f"/>
                      <v:shape id="Picture 8805" o:spid="_x0000_s1026" o:spt="75" type="#_x0000_t75" style="position:absolute;left:0;top:0;height:1722;width:1280;" filled="f" o:preferrelative="t" stroked="f" coordsize="21600,21600" o:gfxdata="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s/9R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rect id="Rectangle 8806" o:spid="_x0000_s1026" o:spt="1" style="position:absolute;left:640;top:133;height:2079;width:518;" filled="f" stroked="f" coordsize="21600,21600" o:gfxdata="UEsDBAoAAAAAAIdO4kAAAAAAAAAAAAAAAAAEAAAAZHJzL1BLAwQUAAAACACHTuJAmAzxab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DPFp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F6B0174">
                              <w:pPr>
                                <w:spacing w:after="0"/>
                              </w:pPr>
                            </w:p>
                          </w:txbxContent>
                        </v:textbox>
                      </v:rect>
                      <v:shape id="Picture 8811" o:spid="_x0000_s1026" o:spt="75" type="#_x0000_t75" style="position:absolute;left:0;top:3291;height:1722;width:1280;" filled="f" o:preferrelative="t" stroked="f" coordsize="21600,21600" o:gfxdata="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zMr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rect id="Rectangle 8812" o:spid="_x0000_s1026" o:spt="1" style="position:absolute;left:640;top:3425;height:2079;width:518;" filled="f" stroked="f" coordsize="21600,21600" o:gfxdata="UEsDBAoAAAAAAIdO4kAAAAAAAAAAAAAAAAAEAAAAZHJzL1BLAwQUAAAACACHTuJAPnyOEroAAADb&#10;AAAADwAAAGRycy9kb3ducmV2LnhtbEVPTYvCMBC9C/sfwix401QR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fI4S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12A5830B">
                              <w:pPr>
                                <w:spacing w:after="0"/>
                              </w:pPr>
                            </w:p>
                          </w:txbxContent>
                        </v:textbox>
                      </v:rect>
                      <v:shape id="Picture 8818" o:spid="_x0000_s1026" o:spt="75" type="#_x0000_t75" style="position:absolute;left:0;top:6598;height:1723;width:1280;" filled="f" o:preferrelative="t" stroked="f" coordsize="21600,21600" o:gfxdata="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Zss9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rect id="Rectangle 8819" o:spid="_x0000_s1026" o:spt="1" style="position:absolute;left:640;top:6732;height:2079;width:518;" filled="f" stroked="f" coordsize="21600,21600" o:gfxdata="UEsDBAoAAAAAAIdO4kAAAAAAAAAAAAAAAAAEAAAAZHJzL1BLAwQUAAAACACHTuJAoeK1/r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itf6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0EE95055">
                              <w:pPr>
                                <w:spacing w:after="0"/>
                              </w:pP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работы по внедрению информационной системы «Всеобуч», включая: </w:t>
            </w:r>
          </w:p>
          <w:p w14:paraId="07FFBB04">
            <w:pPr>
              <w:spacing w:after="0" w:line="240" w:lineRule="auto"/>
              <w:ind w:left="94" w:right="53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создание банка данных по выявлению и учету детей из малообеспеченных семей; создание банка данных по выявлению и учету детей, относящихся к «группе риска»; создание банка данных по учету детей-сирот и детей, оставшихся без попечения родителей. 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D4366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ежегодное обновление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9FA922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 Социально- психологическая служба школы.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3859257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E77290F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9B08915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514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21DEFCC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479ACE20">
            <w:pPr>
              <w:spacing w:after="0" w:line="240" w:lineRule="auto"/>
              <w:ind w:left="22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  Реализация требований к содержанию образования и реализации образовательных программ начального общего, основного общего и специального (коррекционного) образования.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3ED0ED58">
            <w:pPr>
              <w:spacing w:after="0" w:line="240" w:lineRule="auto"/>
              <w:ind w:left="22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75652C1">
            <w:pPr>
              <w:spacing w:after="0" w:line="240" w:lineRule="auto"/>
              <w:ind w:left="220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8D9C8BB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76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39E6D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7D8F9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учебного плана на текущий год с учетом обновления содержания образования 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FD5B5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ежегодное обновление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B9443DA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D6223F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1D032C0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1FA6FA2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102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D48C8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0C5E5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Подготовка программно-методического обеспечения образовательного процесса в соответствии с требованиями государственного образовательного стандарта 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EA704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ежегодное обновление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FF0CCC7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Администрация Ответственный   по УВР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63D5B17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36102AE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B8D3CEC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514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547EF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33E45">
            <w:pPr>
              <w:spacing w:after="0" w:line="240" w:lineRule="auto"/>
              <w:ind w:left="94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Контроль своевременного прохождения программы учебных предметов. 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D5C2C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Весь период.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F589F59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Администрация Ответственный   по УВР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F4F91B9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25C9E42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7B2A5A9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1273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6AC7F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0C846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Обеспечение соответствия учебно-методических и дидактических комплектов, материальнотехнической базы, профессионального уровня педагогических кадров реализуемым образовательным программам 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39B15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34A3F7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FDD5841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8F05F93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78FF36F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262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3E3FEA7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4FCFD29F">
            <w:pPr>
              <w:spacing w:after="0" w:line="240" w:lineRule="auto"/>
              <w:ind w:left="96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  Реализация требований по вопросам охвата детей общим образованием. 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3386CA3">
            <w:pPr>
              <w:spacing w:after="0" w:line="240" w:lineRule="auto"/>
              <w:ind w:left="96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DF25AAC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262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2EF76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C154B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Организация рейдов всеобуча 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EA72C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 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5FA3743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Администрация  </w:t>
            </w:r>
          </w:p>
          <w:p w14:paraId="4E5F60DE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6D7F1CB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E64D5B4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BD510A6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1066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3A51C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F1840">
            <w:pPr>
              <w:spacing w:after="47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Сдача отчетности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2370D">
            <w:pPr>
              <w:spacing w:after="33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  <w:p w14:paraId="1DD11E90">
            <w:pPr>
              <w:spacing w:after="33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  <w:p w14:paraId="7B39AA68">
            <w:pPr>
              <w:spacing w:after="33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  <w:p w14:paraId="6AB3A4C0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3702DC1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Администрация Ответственный   по УВР, классные руководители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6607755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AF00F20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186EBD4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1789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3C9A66AE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 w14:paraId="0FDDAF1B">
            <w:pPr>
              <w:spacing w:after="0" w:line="240" w:lineRule="auto"/>
              <w:ind w:left="814" w:right="394" w:hanging="720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Анализ посещаемости школы обучающимися: 1 – 4 классов; </w:t>
            </w:r>
          </w:p>
          <w:p w14:paraId="073AB110">
            <w:pPr>
              <w:spacing w:after="35" w:line="240" w:lineRule="auto"/>
              <w:ind w:left="720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5 – 8 классов; </w:t>
            </w:r>
          </w:p>
          <w:p w14:paraId="69653575">
            <w:pPr>
              <w:spacing w:after="33" w:line="240" w:lineRule="auto"/>
              <w:ind w:left="720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9 – 11 классов. </w:t>
            </w:r>
          </w:p>
          <w:p w14:paraId="03EC0CD9">
            <w:pPr>
              <w:spacing w:after="44" w:line="240" w:lineRule="auto"/>
              <w:ind w:firstLine="9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Анализ посещаемости школы обучающимися, воспитанниками стоящими на учете в ПДН. 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29E5540">
            <w:pPr>
              <w:spacing w:after="0" w:line="240" w:lineRule="auto"/>
              <w:ind w:left="9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Ежегодно, ежемесячно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5B426F94">
            <w:pPr>
              <w:spacing w:after="0" w:line="240" w:lineRule="auto"/>
              <w:ind w:left="94" w:right="2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Администрация Ответственный   по УВР, классные руководители. </w:t>
            </w:r>
          </w:p>
          <w:p w14:paraId="676B9224">
            <w:pPr>
              <w:spacing w:after="0" w:line="240" w:lineRule="auto"/>
              <w:ind w:left="94" w:right="2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2C819552">
            <w:pPr>
              <w:spacing w:after="0" w:line="240" w:lineRule="auto"/>
              <w:ind w:left="94" w:right="2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 w14:paraId="562D8522">
            <w:pPr>
              <w:spacing w:after="0" w:line="240" w:lineRule="auto"/>
              <w:ind w:left="94" w:right="2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71A91DA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516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62660A3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6511150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 обучающихся, воспитанников. 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CA1EB">
            <w:pPr>
              <w:spacing w:after="35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  </w:t>
            </w:r>
          </w:p>
          <w:p w14:paraId="4319D4CC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1 раз в четверть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0623CB9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Администрация Ответственный   по УВР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764A5B8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22BA44E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6A86A19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514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D0EF5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D1835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Государственная (итоговая) аттестация обучающихся.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79328">
            <w:pPr>
              <w:spacing w:after="0" w:line="240" w:lineRule="auto"/>
              <w:ind w:right="461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  Май - июнь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8622BEA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Администрация Ответственный   по УВР, классные руководители.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FF5B1D6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213A21C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200D19D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264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FB32A27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7C261AB4">
            <w:pPr>
              <w:spacing w:after="0" w:line="240" w:lineRule="auto"/>
              <w:ind w:left="485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 . Реализация требований по вопросам порядка приема и отчисления обучающихся 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67143953">
            <w:pPr>
              <w:spacing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  <w:p w14:paraId="74225B24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F0765B2">
            <w:pPr>
              <w:spacing w:after="0" w:line="240" w:lineRule="auto"/>
              <w:ind w:left="485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470EE27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514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A7B64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16E64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Комплектование 1 классов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52248">
            <w:pPr>
              <w:spacing w:after="33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  <w:p w14:paraId="58E56053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Апрель - август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56130CD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9EACCB1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4A0CF7F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F99B4B8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516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6BEE1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9E382">
            <w:pPr>
              <w:spacing w:after="0" w:line="240" w:lineRule="auto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Организация приема и отчисления обучающихся, воспитанников  в текущем году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E6AF9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2F0EEAB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AED4F7F">
            <w:pPr>
              <w:spacing w:after="0" w:line="240" w:lineRule="auto"/>
              <w:ind w:left="3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B766B89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682E59A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262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848F5FC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58A4278D">
            <w:pPr>
              <w:spacing w:after="0" w:line="240" w:lineRule="auto"/>
              <w:ind w:left="1471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 . Реализация требований по формам получения образования 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0A89B2DC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198EC5C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C16B445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516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74F23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F10C0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Подготовка документов для организации индивидуального обучения на дому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B8AFE">
            <w:pPr>
              <w:spacing w:after="33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  <w:p w14:paraId="7E2B2E05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D5E9E5F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Администрация Социально- психологическая служба.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AF8B959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194396E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E685493">
        <w:tblPrEx>
          <w:tblCellMar>
            <w:top w:w="0" w:type="dxa"/>
            <w:left w:w="14" w:type="dxa"/>
            <w:bottom w:w="0" w:type="dxa"/>
            <w:right w:w="84" w:type="dxa"/>
          </w:tblCellMar>
        </w:tblPrEx>
        <w:trPr>
          <w:trHeight w:val="202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8C7A6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7D448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Разработка мероприятий для проведения государственной (итоговой) аттестации для выпускников 9 класса, находящихся на индивидуальном обучении, в обстановке, исключающей влияние негативных факторов на состояние их здоровья, и в условиях, отвечающих психофизическим  особенностям и состоянию их здоровья.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64F34">
            <w:pPr>
              <w:spacing w:after="33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  <w:p w14:paraId="01CAA5E2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F3A2780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Администрация Ответственный   по УВР, классные руководители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0406D1D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5733287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0EC5D5C">
      <w:pPr>
        <w:spacing w:after="34" w:line="240" w:lineRule="auto"/>
        <w:ind w:right="3025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  <w:t xml:space="preserve">  Мероприятия по реализации здоровьесбережения </w:t>
      </w:r>
    </w:p>
    <w:p w14:paraId="27C00F3B">
      <w:pPr>
        <w:spacing w:after="9" w:line="240" w:lineRule="auto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</w:p>
    <w:tbl>
      <w:tblPr>
        <w:tblStyle w:val="12"/>
        <w:tblW w:w="10839" w:type="dxa"/>
        <w:tblInd w:w="-848" w:type="dxa"/>
        <w:tblLayout w:type="fixed"/>
        <w:tblCellMar>
          <w:top w:w="50" w:type="dxa"/>
          <w:left w:w="67" w:type="dxa"/>
          <w:bottom w:w="0" w:type="dxa"/>
          <w:right w:w="12" w:type="dxa"/>
        </w:tblCellMar>
      </w:tblPr>
      <w:tblGrid>
        <w:gridCol w:w="559"/>
        <w:gridCol w:w="5529"/>
        <w:gridCol w:w="1417"/>
        <w:gridCol w:w="1418"/>
        <w:gridCol w:w="567"/>
        <w:gridCol w:w="1349"/>
      </w:tblGrid>
      <w:tr w14:paraId="775550D7">
        <w:tblPrEx>
          <w:tblCellMar>
            <w:top w:w="50" w:type="dxa"/>
            <w:left w:w="67" w:type="dxa"/>
            <w:bottom w:w="0" w:type="dxa"/>
            <w:right w:w="12" w:type="dxa"/>
          </w:tblCellMar>
        </w:tblPrEx>
        <w:trPr>
          <w:trHeight w:val="518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49E034">
            <w:pPr>
              <w:spacing w:after="0" w:line="240" w:lineRule="auto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21C540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BB0376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Сроки исполнения 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CBD6A6A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BB155BD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456C48D8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06C539E">
        <w:tblPrEx>
          <w:tblCellMar>
            <w:top w:w="50" w:type="dxa"/>
            <w:left w:w="67" w:type="dxa"/>
            <w:bottom w:w="0" w:type="dxa"/>
            <w:right w:w="12" w:type="dxa"/>
          </w:tblCellMar>
        </w:tblPrEx>
        <w:trPr>
          <w:trHeight w:val="521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D727489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52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283591E1">
            <w:pPr>
              <w:spacing w:after="0" w:line="240" w:lineRule="auto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Гигиеническая оценка воздушно-теплового режима  учебных   кабинетов,   рекреаций   и спальных помещений. 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35BD4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057B6A7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7B888AC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79A36E5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C981F80">
        <w:tblPrEx>
          <w:tblCellMar>
            <w:top w:w="50" w:type="dxa"/>
            <w:left w:w="67" w:type="dxa"/>
            <w:bottom w:w="0" w:type="dxa"/>
            <w:right w:w="12" w:type="dxa"/>
          </w:tblCellMar>
        </w:tblPrEx>
        <w:trPr>
          <w:trHeight w:val="1783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27857DE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52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18976C0B">
            <w:pPr>
              <w:spacing w:after="33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выполнения СанПиНа:  </w:t>
            </w:r>
          </w:p>
          <w:p w14:paraId="65028511">
            <w:pPr>
              <w:spacing w:after="33" w:line="240" w:lineRule="auto"/>
              <w:ind w:right="64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-световой, питьевой, воздушный режим кабинетов, спортивного зала, мастерских; </w:t>
            </w:r>
          </w:p>
          <w:p w14:paraId="2369AE6B">
            <w:pPr>
              <w:spacing w:after="0" w:line="240" w:lineRule="auto"/>
              <w:ind w:right="64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-соблюдение санитарно-гигиенических требований к уроку, предотвращение перегрузки учебными занятиями, дозирование домашних заданий. 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F08A40">
            <w:pPr>
              <w:spacing w:after="0" w:line="240" w:lineRule="auto"/>
              <w:ind w:left="34" w:firstLine="86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В течение    учебного года 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3EE891D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782102E2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  <w:p w14:paraId="5A332B6A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Ответственный по АХЧ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968CD02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2BF17CF0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85C29F9">
        <w:tblPrEx>
          <w:tblCellMar>
            <w:top w:w="50" w:type="dxa"/>
            <w:left w:w="67" w:type="dxa"/>
            <w:bottom w:w="0" w:type="dxa"/>
            <w:right w:w="12" w:type="dxa"/>
          </w:tblCellMar>
        </w:tblPrEx>
        <w:trPr>
          <w:trHeight w:val="518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296959D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52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0833CAE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физкультминуток на учебных занятиях 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B98015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1F01BC3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Учителя - предметники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55B62D9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4BDD735E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240BEBC">
        <w:tblPrEx>
          <w:tblCellMar>
            <w:top w:w="50" w:type="dxa"/>
            <w:left w:w="67" w:type="dxa"/>
            <w:bottom w:w="0" w:type="dxa"/>
            <w:right w:w="12" w:type="dxa"/>
          </w:tblCellMar>
        </w:tblPrEx>
        <w:trPr>
          <w:trHeight w:val="1059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76FE5613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52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47582A9A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Борьба с гиподинамией. Обязательное  использование  на учебных занятиях физкультурных минуток и динамических пауз; организация </w:t>
            </w:r>
          </w:p>
          <w:p w14:paraId="582352A0">
            <w:pPr>
              <w:spacing w:after="44" w:line="240" w:lineRule="auto"/>
              <w:ind w:left="38" w:firstLine="9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подвижных игр 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C2F793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7D70C4F8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Учителя предметники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20A4657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58AB85B9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401F230">
        <w:tblPrEx>
          <w:tblCellMar>
            <w:top w:w="50" w:type="dxa"/>
            <w:left w:w="67" w:type="dxa"/>
            <w:bottom w:w="0" w:type="dxa"/>
            <w:right w:w="12" w:type="dxa"/>
          </w:tblCellMar>
        </w:tblPrEx>
        <w:trPr>
          <w:trHeight w:val="519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6E1BDF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0B53E1">
            <w:pPr>
              <w:spacing w:after="0" w:line="240" w:lineRule="auto"/>
              <w:ind w:left="38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динамических перемен для обучающихся, воспитанников 1 - 4 классов. 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40F9C1">
            <w:pPr>
              <w:spacing w:after="0" w:line="240" w:lineRule="auto"/>
              <w:ind w:left="24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017D594">
            <w:pPr>
              <w:spacing w:after="0" w:line="240" w:lineRule="auto"/>
              <w:ind w:left="176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DFACFA5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4AEB1155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30A6E6D">
        <w:tblPrEx>
          <w:tblCellMar>
            <w:top w:w="50" w:type="dxa"/>
            <w:left w:w="67" w:type="dxa"/>
            <w:bottom w:w="0" w:type="dxa"/>
            <w:right w:w="12" w:type="dxa"/>
          </w:tblCellMar>
        </w:tblPrEx>
        <w:trPr>
          <w:trHeight w:val="521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FA1B7C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5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DA4E2B">
            <w:pPr>
              <w:spacing w:after="0" w:line="240" w:lineRule="auto"/>
              <w:ind w:left="38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обучения технологии, ОБЖ,  информатики. 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A0D987">
            <w:pPr>
              <w:spacing w:after="0" w:line="240" w:lineRule="auto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В течение  года 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3C47DF9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7540DD59">
            <w:pPr>
              <w:spacing w:after="0" w:line="240" w:lineRule="auto"/>
              <w:ind w:left="137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Зам. по ОБЖ</w:t>
            </w:r>
          </w:p>
          <w:p w14:paraId="44FCFB8F">
            <w:pPr>
              <w:spacing w:after="0" w:line="240" w:lineRule="auto"/>
              <w:ind w:left="176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AB470B7">
            <w:pPr>
              <w:spacing w:after="0" w:line="240" w:lineRule="auto"/>
              <w:ind w:left="176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C6B452B">
            <w:pPr>
              <w:spacing w:after="0" w:line="240" w:lineRule="auto"/>
              <w:ind w:left="176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DCAAB57">
        <w:tblPrEx>
          <w:tblCellMar>
            <w:top w:w="50" w:type="dxa"/>
            <w:left w:w="67" w:type="dxa"/>
            <w:bottom w:w="0" w:type="dxa"/>
            <w:right w:w="12" w:type="dxa"/>
          </w:tblCellMar>
        </w:tblPrEx>
        <w:trPr>
          <w:trHeight w:val="773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0D80E4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5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401B97">
            <w:pPr>
              <w:spacing w:after="0" w:line="240" w:lineRule="auto"/>
              <w:ind w:left="38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профилактической работы по искоренению вредных привычек обучающихся, воспитанников. 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53A605">
            <w:pPr>
              <w:spacing w:after="0" w:line="240" w:lineRule="auto"/>
              <w:ind w:left="46" w:firstLine="19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 года 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CC95266">
            <w:pPr>
              <w:spacing w:after="0" w:line="240" w:lineRule="auto"/>
              <w:ind w:left="176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Классные руководители , социально- психологическая служба.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5C66267">
            <w:pPr>
              <w:spacing w:after="0" w:line="240" w:lineRule="auto"/>
              <w:ind w:left="176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6BA0A4ED">
            <w:pPr>
              <w:spacing w:after="0" w:line="240" w:lineRule="auto"/>
              <w:ind w:left="176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C7F42D3">
        <w:tblPrEx>
          <w:tblCellMar>
            <w:top w:w="50" w:type="dxa"/>
            <w:left w:w="67" w:type="dxa"/>
            <w:bottom w:w="0" w:type="dxa"/>
            <w:right w:w="12" w:type="dxa"/>
          </w:tblCellMar>
        </w:tblPrEx>
        <w:trPr>
          <w:trHeight w:val="1025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F5A7FC">
            <w:pPr>
              <w:spacing w:after="0" w:line="240" w:lineRule="auto"/>
              <w:ind w:left="92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5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A3CC86">
            <w:pPr>
              <w:spacing w:after="0" w:line="240" w:lineRule="auto"/>
              <w:ind w:left="38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спортивных праздников, соревнований для детей и их  родителей. 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B8412A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1B39665">
            <w:pPr>
              <w:spacing w:after="0" w:line="240" w:lineRule="auto"/>
              <w:ind w:left="176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Ответственный по ВР, классные руководители, учитель физкультуры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079BB4">
            <w:pPr>
              <w:spacing w:after="0" w:line="240" w:lineRule="auto"/>
              <w:ind w:left="176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182F55F4">
            <w:pPr>
              <w:spacing w:after="0" w:line="240" w:lineRule="auto"/>
              <w:ind w:left="176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46C4AD4">
      <w:pPr>
        <w:spacing w:after="34" w:line="240" w:lineRule="auto"/>
        <w:ind w:right="1080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  <w:t xml:space="preserve">Мероприятия по совершенствованию профессионально- трудового обучения  </w:t>
      </w:r>
    </w:p>
    <w:tbl>
      <w:tblPr>
        <w:tblStyle w:val="12"/>
        <w:tblpPr w:leftFromText="180" w:rightFromText="180" w:vertAnchor="text" w:horzAnchor="page" w:tblpX="949" w:tblpY="259"/>
        <w:tblOverlap w:val="never"/>
        <w:tblW w:w="10819" w:type="dxa"/>
        <w:tblInd w:w="0" w:type="dxa"/>
        <w:tblLayout w:type="fixed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562"/>
        <w:gridCol w:w="5529"/>
        <w:gridCol w:w="1417"/>
        <w:gridCol w:w="1418"/>
        <w:gridCol w:w="567"/>
        <w:gridCol w:w="1326"/>
      </w:tblGrid>
      <w:tr w14:paraId="4CA9B022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16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BBA75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0A9BB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E3448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Сроки исполнения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C3636F2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5062EE4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228FD03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E5B2463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64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FC476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657BA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Знакомство на уроках,  факультативах, на классных часах с профессиями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9AC54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01ECC5B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Ответственный по УВР </w:t>
            </w:r>
          </w:p>
          <w:p w14:paraId="40F151A1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</w:p>
          <w:p w14:paraId="33158F75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BBA79F7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C849595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D44EA7D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14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38432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16519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Расширение системы   работы  по вопросу профориентации.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60F4F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A4B0E47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 Социально- психологическая служба</w:t>
            </w:r>
          </w:p>
          <w:p w14:paraId="4A3E8B09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</w:p>
          <w:p w14:paraId="33B99831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D3BCA18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89BAA26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880E6E6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102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C31D0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984F8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Знакомство с ПУ трудового профиля (мастерской) – экскурсии, Дни открытых дверей в ПУ, беседы о профессиях (перечень профессий) с учащимися, с родителями, встречи с выпускниками, успешно работающими по выбранной профессии.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15468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CC3576F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Ответственный по УВР </w:t>
            </w:r>
          </w:p>
          <w:p w14:paraId="2AD3218C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</w:p>
          <w:p w14:paraId="41D16B69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336F443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09C3A4C">
            <w:pPr>
              <w:spacing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0E093E8">
      <w:pPr>
        <w:spacing w:after="6" w:line="240" w:lineRule="auto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</w:p>
    <w:p w14:paraId="7CE0D207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5FAD1CB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39667F3">
      <w:pPr>
        <w:spacing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2.4.5. Планируемые результаты коррекционной работы</w:t>
      </w:r>
    </w:p>
    <w:p w14:paraId="2A4CBA0D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требованиями ФГОС к результатам освоения основной образовательной программы основного общего образования и, поскольку Программа коррекционной работы является разделом ООП ООО, планируемые результаты коррекционной работы формулируются в рамках следующих блоков универсальных учебных действий (УУД):                                                    </w:t>
      </w:r>
    </w:p>
    <w:p w14:paraId="5D9A704B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*личностные                                                                                                                     *регулятивные                                                                                                                     *коммуникативные                                                                                                                     * познавательные.       </w:t>
      </w:r>
    </w:p>
    <w:p w14:paraId="45D1EC34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разделе «Программа коррекционной работы» не рассматриваются предметные результаты, хотя их формирование отчасти имеет место и в результате осуществления коррекционно-развивающей деятельности, но их непосредственное достижение не является задачей коррекционной работы.       Кроме того, следует иметь в виду, что планируемые результаты по всем группам УУД формулируются только на уровне «обучающийся сможет», подразумевающем, что описываемых результатов достигнет большинство детей, получивших целенаправленную регулярную и длительную коррекционную помощь. Однако, следует также учитывать, что планируемые результаты коррекционной работы сформулированы в обобщённом виде, вследствие чего некоторые обучающиеся с ОВЗ в зависимости от индивидуальных особенностей имеющихся нарушений могут не достигнуть планируемых результатов в полном объёме.                                                                                         Также необходимо учитывать, что личностные, регулятивные, коммуникативные и познавательные результаты достигаются в ходе комплексного осуществления коррекционной помощи на занятиях со всеми рекомендуемыми специалистами, поскольку педагоги-специалисты используют в коррекционной работе подход, подразумевающий систему общих методов и приемов работы, единство рассматриваемых тем.  </w:t>
      </w:r>
    </w:p>
    <w:p w14:paraId="27BEEE2B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• </w:t>
      </w:r>
      <w:r>
        <w:rPr>
          <w:rFonts w:ascii="Times New Roman" w:hAnsi="Times New Roman" w:eastAsia="Calibri" w:cs="Times New Roman"/>
          <w:b/>
          <w:i/>
          <w:sz w:val="28"/>
          <w:szCs w:val="28"/>
        </w:rPr>
        <w:t>Планируемые личностные результаты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</w:p>
    <w:p w14:paraId="600BFB57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Обучающийся будет или сможет:  </w:t>
      </w:r>
      <w:r>
        <w:rPr>
          <w:rFonts w:ascii="Times New Roman" w:hAnsi="Times New Roman" w:eastAsia="Calibri" w:cs="Times New Roman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</w:rPr>
        <w:t xml:space="preserve">* положительно относиться к коррекционным занятиям, понимая их необходимость для того, чтобы стать более успешным в учебной деятельности; </w:t>
      </w:r>
    </w:p>
    <w:p w14:paraId="750D68E2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*при помощи педагога или самостоятельно определять цели своего обучения, ставить и формулировать для себя новые задачи в учёбе и познавательной деятельности; </w:t>
      </w:r>
    </w:p>
    <w:p w14:paraId="027C8E9B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принимать посильное участие (в пределах возрастных и индивидуальных возможностей) в общественной жизни класса и школы (дежурство в школе и классе, участие в детских и молодёжных общественных организациях, школьных и внешкольных мероприятиях); </w:t>
      </w:r>
    </w:p>
    <w:p w14:paraId="32971EC6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придерживаться (в некоторых случаях при помощи педагога) норм и требований школьной жизни, прав и обязанностей ученика, моральных норм в отношении взрослых и сверстников в школе, дома, во внеучебных видах деятельности; </w:t>
      </w:r>
    </w:p>
    <w:p w14:paraId="176A276D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при помощи педагога или самостоятельно строить жизненные планы с учётом конкретной ситуации и собственных индивидуальных возможностей и склонностей; </w:t>
      </w:r>
    </w:p>
    <w:p w14:paraId="5B4BC8F5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* при помощи педагога или самостоятельно выбирать профильное образование для дальнейшего обучения;</w:t>
      </w:r>
    </w:p>
    <w:p w14:paraId="65B79AF1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*с помощью педагога ориентироваться на понимание причин своих успехов и неудач в различных аспектах школьной жизни на основе их анализа;                                                                                                           * давать оценку результатов своей работы на основе критериев успешности ее выполнения, задаваемых педагогом;  </w:t>
      </w:r>
    </w:p>
    <w:p w14:paraId="3275F239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*осознавать смысл и оценивать свои поступки и поступки других детей с точки зрения усвоенных моральных норм и этических чувств, анализируя их с помощью педагога; </w:t>
      </w:r>
    </w:p>
    <w:p w14:paraId="68EE75D4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принимать и придерживаться традиционных ценностных ориентаций (семьи, природы, своей страны, здорового образа жизни, уважительного отношения к окружающим людям).  </w:t>
      </w:r>
    </w:p>
    <w:p w14:paraId="1C4E7B24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i/>
          <w:sz w:val="28"/>
          <w:szCs w:val="28"/>
        </w:rPr>
        <w:t>Планируемые регулятивные результаты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</w:p>
    <w:p w14:paraId="3BC8E199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Обучающийся будет или сможет: </w:t>
      </w:r>
    </w:p>
    <w:p w14:paraId="4C1C303B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*с помощью педагога или самостоятельно планировать пути достижения цели, выбирать наиболее оптимальные способы решения учебных и познавательных задач;  * самостоятельно или с помощью педагога выбирать приоритетные цели;   </w:t>
      </w:r>
    </w:p>
    <w:p w14:paraId="3EC267DF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под руководством педагога или самостоятельно координировать свои действия с планируемыми результатами, контролировать ход выполняемой деятельности, выбирать способы действий, исходя из имеющихся условий и требований, корректировать действия при изменении ситуации; </w:t>
      </w:r>
    </w:p>
    <w:p w14:paraId="42E0BCFB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с помощью педагога или самостоятельно оценивать собственные возможности при выполнении учебной задачи, правильность её выполнения; </w:t>
      </w:r>
    </w:p>
    <w:p w14:paraId="590F389E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самостоятельно или под руководством педагога принимать решения в учебной и внеучебной деятельности;  делать простейший прогноз будущих событий и развития выполняемой  деятельности самостоятельно или под руководством педагога; </w:t>
      </w:r>
    </w:p>
    <w:p w14:paraId="665CAABB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*прогнозировать и контролировать временные рамки выполнения учебной и внеучебной деятельности самостоятельно или с помощью педагога; </w:t>
      </w:r>
    </w:p>
    <w:p w14:paraId="5EDE8BC6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осуществлять самоконтроль и самооценку на индивидуально доступном уровне. </w:t>
      </w:r>
    </w:p>
    <w:p w14:paraId="057EA341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i/>
          <w:sz w:val="28"/>
          <w:szCs w:val="28"/>
        </w:rPr>
        <w:t>Планируемые коммуникативные результаты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23D53852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Обучающийся будет или сможет:</w:t>
      </w:r>
    </w:p>
    <w:p w14:paraId="386CC187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*вступать в учебное сотрудничество и совместную деятельность со сверстниками и учителями (в паре, в группе) на индивидуально доступном уровне; </w:t>
      </w:r>
    </w:p>
    <w:p w14:paraId="44D809E7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регулировать самостоятельно или при участии педагога конфликтные ситуации посредством учёта интересов сторон и поиска компромисса; </w:t>
      </w:r>
    </w:p>
    <w:p w14:paraId="49740509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аргументированно отстаивать своё мнение самостоятельно или под руководством педагога; </w:t>
      </w:r>
    </w:p>
    <w:p w14:paraId="259B520B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*согласно индивидуальным возможностям формировать компетентность в области использования информационно-коммуникационных технологий; </w:t>
      </w:r>
    </w:p>
    <w:p w14:paraId="4D45B6C9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сознательно использовать устную и письменную речь в учебнопознавательной деятельности, для общения, выражения собственных мыслей, чувств, идей на индивидуально доступном уровне самостоятельно или при помощи педагога; </w:t>
      </w:r>
    </w:p>
    <w:p w14:paraId="2959A167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использовать внешнюю и внутреннюю речь как регулятор планирования, осуществления и коррекции деятельности самостоятельно или под руководством педагога; </w:t>
      </w:r>
    </w:p>
    <w:p w14:paraId="74345080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* участвовать в диалоге, в групповом обсуждении при совместной деятельности на индивидуально доступном уровне.</w:t>
      </w:r>
    </w:p>
    <w:p w14:paraId="36ECC502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 Планируемые познавательные результаты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</w:p>
    <w:p w14:paraId="5B28B0A5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Обучающийся будет или сможет:   </w:t>
      </w:r>
    </w:p>
    <w:p w14:paraId="117E8948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*самостоятельно или с помощью педагога  определять понятия, создавать обобщения, устанавливать аналогии, классифицировать,   выбирать основания и критерии для классификации, устанавливать причинно-следственные связи, строить  логическое рассуждение, умозаключение (индуктивное, дедуктивное  и по аналогии) и делать выводы; </w:t>
      </w:r>
    </w:p>
    <w:p w14:paraId="2015952C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*самостоятельно или под руководством педагога создавать, применять и преобразовывать знаково-символические средства, модели и схемы для решения учебно-познавательных задач; </w:t>
      </w:r>
    </w:p>
    <w:p w14:paraId="2B471A41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*использовать навык смыслового чтения на индивидуально доступном уровне, применять основы ознакомительного, поискового чтения; </w:t>
      </w:r>
    </w:p>
    <w:p w14:paraId="0481CADA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*проводить простейшие наблюдения по плану и простейшие эксперименты под руководством учителя;  самостоятельно или под руководством педагога объяснять явления, процессы, связи и отношения, выявляемые в ходе исследования; </w:t>
      </w:r>
    </w:p>
    <w:p w14:paraId="6AFDF2A3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самостоятельно или при помощи педагога осуществлять расширенный поиск информации с использованием ресурсов библиотек и сети Интернет; </w:t>
      </w:r>
    </w:p>
    <w:p w14:paraId="1CDB454D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*на индивидуально доступном уровне адекватно воспринимать переносный смысл выражений, пословиц, метафор, применяя образные обороты речи; </w:t>
      </w:r>
    </w:p>
    <w:p w14:paraId="7278698D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*самостоятельно или при помощи педагога работать с текстом, выявляя его структуру, главную идею, тему, последовательность событий и причинно-следственные связи; </w:t>
      </w:r>
    </w:p>
    <w:p w14:paraId="08B15FCE">
      <w:pPr>
        <w:spacing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* на индивидуально доступном уровне принимать участие в проектноисследовательской деятельности самостоятельно или под руководством педагога.       </w:t>
      </w:r>
    </w:p>
    <w:p w14:paraId="5B6C20C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@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NewtonCSanPin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675E4"/>
    <w:multiLevelType w:val="singleLevel"/>
    <w:tmpl w:val="0AC675E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2DE019A4"/>
    <w:multiLevelType w:val="singleLevel"/>
    <w:tmpl w:val="2DE019A4"/>
    <w:lvl w:ilvl="0" w:tentative="0">
      <w:start w:val="1"/>
      <w:numFmt w:val="decimal"/>
      <w:lvlText w:val="%1."/>
      <w:lvlJc w:val="left"/>
      <w:pPr>
        <w:tabs>
          <w:tab w:val="left" w:pos="495"/>
        </w:tabs>
        <w:ind w:left="495" w:hanging="495"/>
      </w:pPr>
    </w:lvl>
  </w:abstractNum>
  <w:abstractNum w:abstractNumId="2">
    <w:nsid w:val="3F69735A"/>
    <w:multiLevelType w:val="multilevel"/>
    <w:tmpl w:val="3F69735A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C031B97"/>
    <w:multiLevelType w:val="singleLevel"/>
    <w:tmpl w:val="5C031B9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4">
    <w:nsid w:val="727E0CA6"/>
    <w:multiLevelType w:val="singleLevel"/>
    <w:tmpl w:val="727E0CA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CC"/>
    <w:rsid w:val="00333CCC"/>
    <w:rsid w:val="00C3283C"/>
    <w:rsid w:val="639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qFormat="1"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2"/>
    <w:basedOn w:val="1"/>
    <w:next w:val="1"/>
    <w:link w:val="39"/>
    <w:qFormat/>
    <w:uiPriority w:val="0"/>
    <w:pPr>
      <w:keepNext/>
      <w:spacing w:before="240" w:after="60" w:line="240" w:lineRule="auto"/>
      <w:outlineLvl w:val="1"/>
    </w:pPr>
    <w:rPr>
      <w:rFonts w:ascii="Times New Roman" w:hAnsi="Times New Roman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40"/>
    <w:qFormat/>
    <w:uiPriority w:val="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5">
    <w:name w:val="heading 4"/>
    <w:basedOn w:val="1"/>
    <w:next w:val="1"/>
    <w:link w:val="41"/>
    <w:unhideWhenUsed/>
    <w:qFormat/>
    <w:uiPriority w:val="0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42"/>
    <w:qFormat/>
    <w:uiPriority w:val="0"/>
    <w:pPr>
      <w:spacing w:before="240" w:after="60" w:line="240" w:lineRule="auto"/>
      <w:ind w:firstLine="709"/>
      <w:jc w:val="both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bidi="en-US"/>
    </w:rPr>
  </w:style>
  <w:style w:type="paragraph" w:styleId="7">
    <w:name w:val="heading 6"/>
    <w:basedOn w:val="1"/>
    <w:next w:val="1"/>
    <w:link w:val="43"/>
    <w:qFormat/>
    <w:uiPriority w:val="0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5"/>
    </w:pPr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paragraph" w:styleId="8">
    <w:name w:val="heading 7"/>
    <w:basedOn w:val="1"/>
    <w:next w:val="1"/>
    <w:link w:val="44"/>
    <w:qFormat/>
    <w:uiPriority w:val="0"/>
    <w:pPr>
      <w:keepNext/>
      <w:overflowPunct w:val="0"/>
      <w:autoSpaceDE w:val="0"/>
      <w:autoSpaceDN w:val="0"/>
      <w:adjustRightInd w:val="0"/>
      <w:spacing w:after="0" w:line="204" w:lineRule="auto"/>
      <w:jc w:val="center"/>
      <w:textAlignment w:val="baseline"/>
      <w:outlineLvl w:val="6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9">
    <w:name w:val="heading 8"/>
    <w:basedOn w:val="1"/>
    <w:next w:val="1"/>
    <w:link w:val="45"/>
    <w:qFormat/>
    <w:uiPriority w:val="0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7"/>
    </w:pPr>
    <w:rPr>
      <w:rFonts w:ascii="Times New Roman" w:hAnsi="Times New Roman" w:eastAsia="Times New Roman" w:cs="Times New Roman"/>
      <w:i/>
      <w:sz w:val="32"/>
      <w:szCs w:val="20"/>
      <w:lang w:eastAsia="ru-RU"/>
    </w:rPr>
  </w:style>
  <w:style w:type="paragraph" w:styleId="10">
    <w:name w:val="heading 9"/>
    <w:basedOn w:val="1"/>
    <w:next w:val="1"/>
    <w:link w:val="46"/>
    <w:qFormat/>
    <w:uiPriority w:val="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qFormat/>
    <w:uiPriority w:val="0"/>
  </w:style>
  <w:style w:type="character" w:styleId="15">
    <w:name w:val="annotation reference"/>
    <w:semiHidden/>
    <w:unhideWhenUsed/>
    <w:qFormat/>
    <w:uiPriority w:val="99"/>
    <w:rPr>
      <w:sz w:val="16"/>
      <w:szCs w:val="16"/>
    </w:rPr>
  </w:style>
  <w:style w:type="character" w:styleId="16">
    <w:name w:val="Emphasis"/>
    <w:basedOn w:val="11"/>
    <w:qFormat/>
    <w:uiPriority w:val="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page number"/>
    <w:basedOn w:val="11"/>
    <w:uiPriority w:val="0"/>
  </w:style>
  <w:style w:type="character" w:styleId="19">
    <w:name w:val="Strong"/>
    <w:basedOn w:val="11"/>
    <w:qFormat/>
    <w:uiPriority w:val="22"/>
    <w:rPr>
      <w:b/>
      <w:bCs/>
    </w:rPr>
  </w:style>
  <w:style w:type="paragraph" w:styleId="20">
    <w:name w:val="Balloon Text"/>
    <w:basedOn w:val="1"/>
    <w:link w:val="8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1"/>
    <w:link w:val="74"/>
    <w:semiHidden/>
    <w:unhideWhenUsed/>
    <w:qFormat/>
    <w:uiPriority w:val="99"/>
    <w:pPr>
      <w:spacing w:after="120" w:line="480" w:lineRule="auto"/>
    </w:pPr>
  </w:style>
  <w:style w:type="paragraph" w:styleId="22">
    <w:name w:val="Plain Text"/>
    <w:basedOn w:val="1"/>
    <w:link w:val="79"/>
    <w:qFormat/>
    <w:uiPriority w:val="0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3">
    <w:name w:val="Body Text Indent 3"/>
    <w:basedOn w:val="1"/>
    <w:link w:val="75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24">
    <w:name w:val="annotation text"/>
    <w:basedOn w:val="1"/>
    <w:link w:val="141"/>
    <w:semiHidden/>
    <w:unhideWhenUsed/>
    <w:uiPriority w:val="99"/>
    <w:pPr>
      <w:spacing w:line="240" w:lineRule="auto"/>
    </w:pPr>
    <w:rPr>
      <w:rFonts w:ascii="Calibri" w:hAnsi="Calibri" w:eastAsia="Calibri" w:cs="Times New Roman"/>
      <w:sz w:val="20"/>
      <w:szCs w:val="20"/>
      <w:lang w:val="zh-CN"/>
    </w:rPr>
  </w:style>
  <w:style w:type="paragraph" w:styleId="25">
    <w:name w:val="annotation subject"/>
    <w:basedOn w:val="24"/>
    <w:next w:val="24"/>
    <w:link w:val="143"/>
    <w:semiHidden/>
    <w:unhideWhenUsed/>
    <w:qFormat/>
    <w:uiPriority w:val="99"/>
    <w:rPr>
      <w:b/>
      <w:bCs/>
    </w:rPr>
  </w:style>
  <w:style w:type="paragraph" w:styleId="26">
    <w:name w:val="Document Map"/>
    <w:basedOn w:val="1"/>
    <w:link w:val="142"/>
    <w:semiHidden/>
    <w:unhideWhenUsed/>
    <w:uiPriority w:val="99"/>
    <w:pPr>
      <w:spacing w:after="0" w:line="240" w:lineRule="auto"/>
    </w:pPr>
    <w:rPr>
      <w:rFonts w:ascii="Tahoma" w:hAnsi="Tahoma" w:eastAsia="Calibri" w:cs="Times New Roman"/>
      <w:sz w:val="16"/>
      <w:szCs w:val="16"/>
      <w:lang w:val="zh-CN"/>
    </w:rPr>
  </w:style>
  <w:style w:type="paragraph" w:styleId="27">
    <w:name w:val="footnote text"/>
    <w:basedOn w:val="1"/>
    <w:link w:val="59"/>
    <w:unhideWhenUsed/>
    <w:qFormat/>
    <w:uiPriority w:val="0"/>
    <w:pPr>
      <w:widowControl w:val="0"/>
      <w:spacing w:after="0" w:line="240" w:lineRule="auto"/>
      <w:ind w:firstLine="4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8">
    <w:name w:val="header"/>
    <w:basedOn w:val="1"/>
    <w:link w:val="53"/>
    <w:unhideWhenUsed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9">
    <w:name w:val="Body Text"/>
    <w:basedOn w:val="1"/>
    <w:link w:val="48"/>
    <w:qFormat/>
    <w:uiPriority w:val="0"/>
    <w:pPr>
      <w:shd w:val="clear" w:color="auto" w:fill="FFFFFF"/>
      <w:suppressAutoHyphens/>
      <w:spacing w:after="120" w:line="211" w:lineRule="exact"/>
      <w:jc w:val="right"/>
    </w:pPr>
    <w:rPr>
      <w:rFonts w:ascii="Calibri" w:hAnsi="Calibri" w:eastAsia="Calibri" w:cs="Times New Roman"/>
      <w:lang w:eastAsia="ar-SA"/>
    </w:rPr>
  </w:style>
  <w:style w:type="paragraph" w:styleId="30">
    <w:name w:val="Body Text First Indent"/>
    <w:basedOn w:val="29"/>
    <w:link w:val="107"/>
    <w:semiHidden/>
    <w:unhideWhenUsed/>
    <w:qFormat/>
    <w:uiPriority w:val="99"/>
    <w:pPr>
      <w:widowControl w:val="0"/>
      <w:shd w:val="clear" w:color="auto" w:fill="auto"/>
      <w:suppressAutoHyphens w:val="0"/>
      <w:autoSpaceDE w:val="0"/>
      <w:autoSpaceDN w:val="0"/>
      <w:adjustRightInd w:val="0"/>
      <w:spacing w:line="240" w:lineRule="auto"/>
      <w:ind w:firstLine="210"/>
      <w:jc w:val="left"/>
    </w:pPr>
    <w:rPr>
      <w:rFonts w:ascii="Times New Roman" w:hAnsi="Times New Roman" w:eastAsia="Times New Roman"/>
      <w:sz w:val="24"/>
      <w:szCs w:val="24"/>
      <w:lang w:val="en-US" w:eastAsia="ru-RU"/>
    </w:rPr>
  </w:style>
  <w:style w:type="paragraph" w:styleId="31">
    <w:name w:val="Body Text Indent"/>
    <w:basedOn w:val="1"/>
    <w:link w:val="50"/>
    <w:unhideWhenUsed/>
    <w:qFormat/>
    <w:uiPriority w:val="0"/>
    <w:pPr>
      <w:spacing w:after="120"/>
      <w:ind w:left="283"/>
    </w:pPr>
  </w:style>
  <w:style w:type="paragraph" w:styleId="32">
    <w:name w:val="Title"/>
    <w:basedOn w:val="1"/>
    <w:next w:val="1"/>
    <w:link w:val="119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paragraph" w:styleId="33">
    <w:name w:val="footer"/>
    <w:basedOn w:val="1"/>
    <w:link w:val="54"/>
    <w:unhideWhenUsed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34">
    <w:name w:val="Normal (Web)"/>
    <w:basedOn w:val="1"/>
    <w:link w:val="110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5">
    <w:name w:val="Body Text Indent 2"/>
    <w:basedOn w:val="1"/>
    <w:link w:val="67"/>
    <w:semiHidden/>
    <w:unhideWhenUsed/>
    <w:qFormat/>
    <w:uiPriority w:val="99"/>
    <w:pPr>
      <w:spacing w:after="120" w:line="480" w:lineRule="auto"/>
      <w:ind w:left="283"/>
    </w:pPr>
  </w:style>
  <w:style w:type="paragraph" w:styleId="36">
    <w:name w:val="Subtitle"/>
    <w:basedOn w:val="1"/>
    <w:next w:val="1"/>
    <w:link w:val="131"/>
    <w:qFormat/>
    <w:uiPriority w:val="0"/>
    <w:pPr>
      <w:spacing w:after="60"/>
      <w:jc w:val="center"/>
      <w:outlineLvl w:val="1"/>
    </w:pPr>
    <w:rPr>
      <w:rFonts w:ascii="Cambria" w:hAnsi="Cambria" w:eastAsia="Times New Roman" w:cs="Times New Roman"/>
      <w:sz w:val="24"/>
      <w:szCs w:val="24"/>
    </w:rPr>
  </w:style>
  <w:style w:type="table" w:styleId="37">
    <w:name w:val="Table Grid"/>
    <w:basedOn w:val="12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8">
    <w:name w:val="Заголовок 1 Знак"/>
    <w:basedOn w:val="11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9">
    <w:name w:val="Заголовок 2 Знак"/>
    <w:basedOn w:val="11"/>
    <w:link w:val="3"/>
    <w:qFormat/>
    <w:uiPriority w:val="0"/>
    <w:rPr>
      <w:rFonts w:ascii="Times New Roman" w:hAnsi="Times New Roman" w:eastAsia="Times New Roman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3 Знак"/>
    <w:basedOn w:val="11"/>
    <w:link w:val="4"/>
    <w:qFormat/>
    <w:uiPriority w:val="0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customStyle="1" w:styleId="41">
    <w:name w:val="Заголовок 4 Знак"/>
    <w:basedOn w:val="11"/>
    <w:link w:val="5"/>
    <w:uiPriority w:val="0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Заголовок 5 Знак"/>
    <w:basedOn w:val="11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bidi="en-US"/>
    </w:rPr>
  </w:style>
  <w:style w:type="character" w:customStyle="1" w:styleId="43">
    <w:name w:val="Заголовок 6 Знак"/>
    <w:basedOn w:val="11"/>
    <w:link w:val="7"/>
    <w:qFormat/>
    <w:uiPriority w:val="0"/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customStyle="1" w:styleId="44">
    <w:name w:val="Заголовок 7 Знак"/>
    <w:basedOn w:val="11"/>
    <w:link w:val="8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45">
    <w:name w:val="Заголовок 8 Знак"/>
    <w:basedOn w:val="11"/>
    <w:link w:val="9"/>
    <w:qFormat/>
    <w:uiPriority w:val="0"/>
    <w:rPr>
      <w:rFonts w:ascii="Times New Roman" w:hAnsi="Times New Roman" w:eastAsia="Times New Roman" w:cs="Times New Roman"/>
      <w:i/>
      <w:sz w:val="32"/>
      <w:szCs w:val="20"/>
      <w:lang w:eastAsia="ru-RU"/>
    </w:rPr>
  </w:style>
  <w:style w:type="character" w:customStyle="1" w:styleId="46">
    <w:name w:val="Заголовок 9 Знак"/>
    <w:basedOn w:val="11"/>
    <w:link w:val="10"/>
    <w:qFormat/>
    <w:uiPriority w:val="0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Основной текст Знак"/>
    <w:basedOn w:val="11"/>
    <w:link w:val="29"/>
    <w:qFormat/>
    <w:uiPriority w:val="0"/>
    <w:rPr>
      <w:rFonts w:ascii="Calibri" w:hAnsi="Calibri" w:eastAsia="Calibri" w:cs="Times New Roman"/>
      <w:shd w:val="clear" w:color="auto" w:fill="FFFFFF"/>
      <w:lang w:eastAsia="ar-SA"/>
    </w:rPr>
  </w:style>
  <w:style w:type="paragraph" w:customStyle="1" w:styleId="49">
    <w:name w:val="Оснтекст"/>
    <w:basedOn w:val="1"/>
    <w:uiPriority w:val="0"/>
    <w:pPr>
      <w:spacing w:after="0" w:line="360" w:lineRule="auto"/>
      <w:ind w:firstLine="709"/>
      <w:jc w:val="both"/>
    </w:pPr>
    <w:rPr>
      <w:rFonts w:ascii="Times New Roman" w:hAnsi="Times New Roman" w:eastAsia="Times New Roman" w:cs="Arial"/>
      <w:sz w:val="28"/>
      <w:szCs w:val="24"/>
      <w:lang w:eastAsia="ru-RU"/>
    </w:rPr>
  </w:style>
  <w:style w:type="character" w:customStyle="1" w:styleId="50">
    <w:name w:val="Основной текст с отступом Знак"/>
    <w:basedOn w:val="11"/>
    <w:link w:val="31"/>
    <w:uiPriority w:val="0"/>
  </w:style>
  <w:style w:type="table" w:customStyle="1" w:styleId="51">
    <w:name w:val="Сетка таблицы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Сетка таблицы6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3">
    <w:name w:val="Верхний колонтитул Знак"/>
    <w:basedOn w:val="11"/>
    <w:link w:val="28"/>
    <w:qFormat/>
    <w:uiPriority w:val="0"/>
  </w:style>
  <w:style w:type="character" w:customStyle="1" w:styleId="54">
    <w:name w:val="Нижний колонтитул Знак"/>
    <w:basedOn w:val="11"/>
    <w:link w:val="33"/>
    <w:qFormat/>
    <w:uiPriority w:val="0"/>
  </w:style>
  <w:style w:type="character" w:customStyle="1" w:styleId="55">
    <w:name w:val="Zag_11"/>
    <w:qFormat/>
    <w:uiPriority w:val="0"/>
  </w:style>
  <w:style w:type="paragraph" w:customStyle="1" w:styleId="56">
    <w:name w:val="Обычный1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57">
    <w:name w:val="dash0410_005f0431_005f0437_005f0430_005f0446_005f0020_005f0441_005f043f_005f0438_005f0441_005f043a_005f0430_005f_005fchar1__char1"/>
    <w:basedOn w:val="11"/>
    <w:qFormat/>
    <w:uiPriority w:val="0"/>
    <w:rPr>
      <w:rFonts w:hint="default" w:ascii="Times New Roman" w:hAnsi="Times New Roman" w:cs="Times New Roman"/>
      <w:sz w:val="24"/>
      <w:szCs w:val="24"/>
      <w:u w:val="none"/>
    </w:rPr>
  </w:style>
  <w:style w:type="character" w:customStyle="1" w:styleId="58">
    <w:name w:val="apple-converted-space"/>
    <w:basedOn w:val="11"/>
    <w:qFormat/>
    <w:uiPriority w:val="99"/>
  </w:style>
  <w:style w:type="character" w:customStyle="1" w:styleId="59">
    <w:name w:val="Текст сноски Знак"/>
    <w:basedOn w:val="11"/>
    <w:link w:val="2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0">
    <w:name w:val="dash041e_005f0431_005f044b_005f0447_005f043d_005f044b_005f0439_005f_005fchar1__char1"/>
    <w:basedOn w:val="11"/>
    <w:qFormat/>
    <w:uiPriority w:val="0"/>
    <w:rPr>
      <w:rFonts w:hint="default" w:ascii="Times New Roman" w:hAnsi="Times New Roman" w:cs="Times New Roman"/>
      <w:sz w:val="24"/>
      <w:szCs w:val="24"/>
      <w:u w:val="none"/>
    </w:rPr>
  </w:style>
  <w:style w:type="paragraph" w:customStyle="1" w:styleId="61">
    <w:name w:val="Обычный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62">
    <w:name w:val="Новый"/>
    <w:basedOn w:val="1"/>
    <w:qFormat/>
    <w:uiPriority w:val="99"/>
    <w:pPr>
      <w:spacing w:after="0" w:line="360" w:lineRule="auto"/>
      <w:ind w:firstLine="454"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customStyle="1" w:styleId="63">
    <w:name w:val="Abstract"/>
    <w:basedOn w:val="1"/>
    <w:link w:val="64"/>
    <w:qFormat/>
    <w:uiPriority w:val="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hAnsi="Times New Roman" w:eastAsia="@Arial Unicode MS" w:cs="Times New Roman"/>
      <w:sz w:val="28"/>
      <w:szCs w:val="28"/>
      <w:lang w:eastAsia="ru-RU"/>
    </w:rPr>
  </w:style>
  <w:style w:type="character" w:customStyle="1" w:styleId="64">
    <w:name w:val="Abstract Знак"/>
    <w:basedOn w:val="11"/>
    <w:link w:val="63"/>
    <w:qFormat/>
    <w:uiPriority w:val="0"/>
    <w:rPr>
      <w:rFonts w:ascii="Times New Roman" w:hAnsi="Times New Roman" w:eastAsia="@Arial Unicode MS" w:cs="Times New Roman"/>
      <w:sz w:val="28"/>
      <w:szCs w:val="28"/>
      <w:lang w:eastAsia="ru-RU"/>
    </w:rPr>
  </w:style>
  <w:style w:type="paragraph" w:customStyle="1" w:styleId="65">
    <w:name w:val="А_основной"/>
    <w:basedOn w:val="1"/>
    <w:link w:val="66"/>
    <w:qFormat/>
    <w:uiPriority w:val="0"/>
    <w:pPr>
      <w:spacing w:after="0" w:line="360" w:lineRule="auto"/>
      <w:ind w:firstLine="454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customStyle="1" w:styleId="66">
    <w:name w:val="А_основной Знак"/>
    <w:basedOn w:val="11"/>
    <w:link w:val="65"/>
    <w:qFormat/>
    <w:uiPriority w:val="0"/>
    <w:rPr>
      <w:rFonts w:ascii="Times New Roman" w:hAnsi="Times New Roman" w:eastAsia="Calibri" w:cs="Times New Roman"/>
      <w:sz w:val="28"/>
      <w:szCs w:val="28"/>
    </w:rPr>
  </w:style>
  <w:style w:type="character" w:customStyle="1" w:styleId="67">
    <w:name w:val="Основной текст с отступом 2 Знак"/>
    <w:basedOn w:val="11"/>
    <w:link w:val="35"/>
    <w:semiHidden/>
    <w:uiPriority w:val="99"/>
  </w:style>
  <w:style w:type="paragraph" w:customStyle="1" w:styleId="68">
    <w:name w:val="msonormalcxspmiddle"/>
    <w:basedOn w:val="1"/>
    <w:qFormat/>
    <w:uiPriority w:val="0"/>
    <w:pPr>
      <w:widowControl w:val="0"/>
      <w:suppressAutoHyphens/>
      <w:spacing w:before="280" w:after="280" w:line="240" w:lineRule="auto"/>
    </w:pPr>
    <w:rPr>
      <w:rFonts w:ascii="Times New Roman" w:hAnsi="Times New Roman" w:eastAsia="Arial Unicode MS" w:cs="Tahoma"/>
      <w:color w:val="000000"/>
      <w:sz w:val="24"/>
      <w:szCs w:val="24"/>
      <w:lang w:val="en-US" w:eastAsia="ar-SA"/>
    </w:rPr>
  </w:style>
  <w:style w:type="paragraph" w:customStyle="1" w:styleId="69">
    <w:name w:val="msonormalcxspmiddlecxspmiddle"/>
    <w:basedOn w:val="1"/>
    <w:uiPriority w:val="0"/>
    <w:pPr>
      <w:widowControl w:val="0"/>
      <w:suppressAutoHyphens/>
      <w:spacing w:before="280" w:after="280" w:line="240" w:lineRule="auto"/>
    </w:pPr>
    <w:rPr>
      <w:rFonts w:ascii="Times New Roman" w:hAnsi="Times New Roman" w:eastAsia="Arial Unicode MS" w:cs="Tahoma"/>
      <w:color w:val="000000"/>
      <w:sz w:val="24"/>
      <w:szCs w:val="24"/>
      <w:lang w:val="en-US" w:eastAsia="ar-SA"/>
    </w:rPr>
  </w:style>
  <w:style w:type="paragraph" w:customStyle="1" w:styleId="70">
    <w:name w:val="А_сноска"/>
    <w:basedOn w:val="27"/>
    <w:link w:val="71"/>
    <w:qFormat/>
    <w:uiPriority w:val="0"/>
  </w:style>
  <w:style w:type="character" w:customStyle="1" w:styleId="71">
    <w:name w:val="А_сноска Знак"/>
    <w:basedOn w:val="59"/>
    <w:link w:val="70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2">
    <w:name w:val="western"/>
    <w:basedOn w:val="1"/>
    <w:qFormat/>
    <w:uiPriority w:val="0"/>
    <w:pPr>
      <w:spacing w:before="100" w:beforeAutospacing="1" w:after="115" w:line="240" w:lineRule="auto"/>
      <w:ind w:firstLine="706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73">
    <w:name w:val="NR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customStyle="1" w:styleId="74">
    <w:name w:val="Основной текст 2 Знак"/>
    <w:basedOn w:val="11"/>
    <w:link w:val="21"/>
    <w:semiHidden/>
    <w:qFormat/>
    <w:uiPriority w:val="99"/>
  </w:style>
  <w:style w:type="character" w:customStyle="1" w:styleId="75">
    <w:name w:val="Основной текст с отступом 3 Знак"/>
    <w:basedOn w:val="11"/>
    <w:link w:val="23"/>
    <w:qFormat/>
    <w:uiPriority w:val="0"/>
    <w:rPr>
      <w:sz w:val="16"/>
      <w:szCs w:val="16"/>
    </w:rPr>
  </w:style>
  <w:style w:type="character" w:customStyle="1" w:styleId="76">
    <w:name w:val="dash041e_005f0441_005f043d_005f043e_005f0432_005f043d_005f043e_005f0439_005f0020_005f0442_005f0435_005f043a_005f0441_005f0442_005f0020_005f0441_005f0020_005f043e_005f0442_005f0441_005f0442_005f0443_005f043f_005f043e_005f043__char1"/>
    <w:basedOn w:val="11"/>
    <w:qFormat/>
    <w:uiPriority w:val="0"/>
    <w:rPr>
      <w:rFonts w:hint="default" w:ascii="Times New Roman" w:hAnsi="Times New Roman" w:cs="Times New Roman"/>
      <w:sz w:val="24"/>
      <w:szCs w:val="24"/>
      <w:u w:val="none"/>
    </w:rPr>
  </w:style>
  <w:style w:type="character" w:customStyle="1" w:styleId="77">
    <w:name w:val="dash041e_0431_044b_0447_043d_044b_0439__char1"/>
    <w:basedOn w:val="11"/>
    <w:qFormat/>
    <w:uiPriority w:val="0"/>
    <w:rPr>
      <w:rFonts w:hint="default" w:ascii="Times New Roman" w:hAnsi="Times New Roman" w:cs="Times New Roman"/>
      <w:sz w:val="24"/>
      <w:szCs w:val="24"/>
      <w:u w:val="none"/>
    </w:rPr>
  </w:style>
  <w:style w:type="paragraph" w:customStyle="1" w:styleId="78">
    <w:name w:val="dash041e_0431_044b_0447_043d_044b_0439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9">
    <w:name w:val="Текст Знак"/>
    <w:basedOn w:val="11"/>
    <w:link w:val="22"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80">
    <w:name w:val="Обычный3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81">
    <w:name w:val="dash041e_005f0431_005f044b_005f0447_005f043d_005f044b_005f0439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2">
    <w:name w:val="apple-style-span"/>
    <w:basedOn w:val="11"/>
    <w:qFormat/>
    <w:uiPriority w:val="0"/>
  </w:style>
  <w:style w:type="paragraph" w:customStyle="1" w:styleId="83">
    <w:name w:val="Цветной список - Акцент 12"/>
    <w:basedOn w:val="1"/>
    <w:qFormat/>
    <w:uiPriority w:val="0"/>
    <w:pPr>
      <w:spacing w:line="240" w:lineRule="auto"/>
      <w:ind w:left="720"/>
      <w:contextualSpacing/>
    </w:pPr>
    <w:rPr>
      <w:rFonts w:ascii="Cambria" w:hAnsi="Cambria" w:eastAsia="Cambria" w:cs="Times New Roman"/>
      <w:sz w:val="24"/>
      <w:szCs w:val="24"/>
    </w:rPr>
  </w:style>
  <w:style w:type="paragraph" w:styleId="84">
    <w:name w:val="No Spacing"/>
    <w:link w:val="108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5">
    <w:name w:val="Текст выноски Знак"/>
    <w:basedOn w:val="11"/>
    <w:link w:val="20"/>
    <w:semiHidden/>
    <w:uiPriority w:val="99"/>
    <w:rPr>
      <w:rFonts w:ascii="Tahoma" w:hAnsi="Tahoma" w:cs="Tahoma"/>
      <w:sz w:val="16"/>
      <w:szCs w:val="16"/>
    </w:rPr>
  </w:style>
  <w:style w:type="paragraph" w:customStyle="1" w:styleId="86">
    <w:name w:val="Heading 3 A A"/>
    <w:next w:val="1"/>
    <w:qFormat/>
    <w:uiPriority w:val="99"/>
    <w:pPr>
      <w:keepNext/>
      <w:spacing w:before="720" w:after="300" w:line="240" w:lineRule="auto"/>
      <w:jc w:val="center"/>
      <w:outlineLvl w:val="2"/>
    </w:pPr>
    <w:rPr>
      <w:rFonts w:ascii="Times New Roman" w:hAnsi="Times New Roman" w:eastAsia="ヒラギノ角ゴ Pro W3" w:cs="Times New Roman"/>
      <w:b/>
      <w:smallCaps/>
      <w:color w:val="000000"/>
      <w:sz w:val="28"/>
      <w:szCs w:val="20"/>
      <w:lang w:val="ru-RU" w:eastAsia="en-US" w:bidi="ar-SA"/>
    </w:rPr>
  </w:style>
  <w:style w:type="paragraph" w:customStyle="1" w:styleId="87">
    <w:name w:val="Основной текст 21"/>
    <w:basedOn w:val="1"/>
    <w:qFormat/>
    <w:uiPriority w:val="99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eastAsia="de-DE"/>
    </w:rPr>
  </w:style>
  <w:style w:type="paragraph" w:customStyle="1" w:styleId="88">
    <w:name w:val="Heading 2 A A"/>
    <w:next w:val="1"/>
    <w:qFormat/>
    <w:uiPriority w:val="99"/>
    <w:pPr>
      <w:keepNext/>
      <w:spacing w:before="600" w:after="420" w:line="240" w:lineRule="auto"/>
      <w:jc w:val="center"/>
      <w:outlineLvl w:val="1"/>
    </w:pPr>
    <w:rPr>
      <w:rFonts w:ascii="Times New Roman" w:hAnsi="Times New Roman" w:eastAsia="ヒラギノ角ゴ Pro W3" w:cs="Times New Roman"/>
      <w:b/>
      <w:caps/>
      <w:color w:val="000000"/>
      <w:kern w:val="32"/>
      <w:sz w:val="28"/>
      <w:szCs w:val="20"/>
      <w:lang w:val="ru-RU" w:eastAsia="en-US" w:bidi="ar-SA"/>
    </w:rPr>
  </w:style>
  <w:style w:type="paragraph" w:customStyle="1" w:styleId="89">
    <w:name w:val="А"/>
    <w:basedOn w:val="1"/>
    <w:uiPriority w:val="99"/>
    <w:pPr>
      <w:spacing w:after="0" w:line="360" w:lineRule="auto"/>
      <w:ind w:firstLine="454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customStyle="1" w:styleId="90">
    <w:name w:val="Heading 4 A"/>
    <w:basedOn w:val="1"/>
    <w:next w:val="1"/>
    <w:qFormat/>
    <w:uiPriority w:val="99"/>
    <w:pPr>
      <w:keepNext/>
      <w:spacing w:before="480" w:after="300" w:line="240" w:lineRule="auto"/>
      <w:outlineLvl w:val="3"/>
    </w:pPr>
    <w:rPr>
      <w:rFonts w:ascii="Times New Roman" w:hAnsi="Times New Roman" w:eastAsia="ヒラギノ角ゴ Pro W3" w:cs="Times New Roman"/>
      <w:b/>
      <w:color w:val="000000"/>
      <w:spacing w:val="20"/>
      <w:sz w:val="28"/>
      <w:szCs w:val="20"/>
    </w:rPr>
  </w:style>
  <w:style w:type="paragraph" w:customStyle="1" w:styleId="91">
    <w:name w:val="Body Text 21"/>
    <w:basedOn w:val="1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2">
    <w:name w:val="dash0410_005f0431_005f0437_005f0430_005f0446_005f0020_005f0441_005f043f_005f0438_005f0441_005f043a_005f0430"/>
    <w:basedOn w:val="1"/>
    <w:qFormat/>
    <w:uiPriority w:val="0"/>
    <w:pPr>
      <w:spacing w:after="0" w:line="240" w:lineRule="auto"/>
      <w:ind w:left="720" w:firstLine="7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3">
    <w:name w:val="Нижний колонтитул Знак1"/>
    <w:basedOn w:val="11"/>
    <w:locked/>
    <w:uiPriority w:val="0"/>
    <w:rPr>
      <w:rFonts w:ascii="Times New Roman" w:hAnsi="Times New Roman" w:eastAsia="Calibri" w:cs="Times New Roman"/>
      <w:sz w:val="24"/>
      <w:szCs w:val="24"/>
      <w:lang w:val="en-US" w:eastAsia="ru-RU"/>
    </w:rPr>
  </w:style>
  <w:style w:type="character" w:customStyle="1" w:styleId="94">
    <w:name w:val="maintext1"/>
    <w:basedOn w:val="11"/>
    <w:qFormat/>
    <w:uiPriority w:val="0"/>
    <w:rPr>
      <w:sz w:val="24"/>
      <w:szCs w:val="24"/>
    </w:rPr>
  </w:style>
  <w:style w:type="paragraph" w:customStyle="1" w:styleId="95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6">
    <w:name w:val="default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7">
    <w:name w:val="default_005f_005fchar1__char1"/>
    <w:basedOn w:val="11"/>
    <w:qFormat/>
    <w:uiPriority w:val="0"/>
    <w:rPr>
      <w:rFonts w:hint="default" w:ascii="Times New Roman" w:hAnsi="Times New Roman" w:cs="Times New Roman"/>
      <w:sz w:val="24"/>
      <w:szCs w:val="24"/>
      <w:u w:val="none"/>
    </w:rPr>
  </w:style>
  <w:style w:type="paragraph" w:customStyle="1" w:styleId="98">
    <w:name w:val="Zag_1"/>
    <w:basedOn w:val="1"/>
    <w:qFormat/>
    <w:uiPriority w:val="0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 w:eastAsia="Calibri" w:cs="Times New Roman"/>
      <w:b/>
      <w:bCs/>
      <w:color w:val="000000"/>
      <w:sz w:val="24"/>
      <w:szCs w:val="24"/>
      <w:lang w:val="en-US" w:eastAsia="ru-RU"/>
    </w:rPr>
  </w:style>
  <w:style w:type="paragraph" w:customStyle="1" w:styleId="9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00">
    <w:name w:val="Гиперссылка1"/>
    <w:basedOn w:val="11"/>
    <w:unhideWhenUsed/>
    <w:qFormat/>
    <w:uiPriority w:val="99"/>
    <w:rPr>
      <w:color w:val="0000FF"/>
      <w:u w:val="single"/>
    </w:rPr>
  </w:style>
  <w:style w:type="table" w:customStyle="1" w:styleId="101">
    <w:name w:val="Сетка таблицы2"/>
    <w:basedOn w:val="12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5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">
    <w:name w:val="Сетка таблицы3"/>
    <w:basedOn w:val="12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4">
    <w:name w:val="Загол"/>
    <w:basedOn w:val="49"/>
    <w:qFormat/>
    <w:uiPriority w:val="0"/>
    <w:pPr>
      <w:ind w:firstLine="0"/>
      <w:jc w:val="center"/>
    </w:pPr>
    <w:rPr>
      <w:b/>
      <w:lang w:val="en-US"/>
    </w:rPr>
  </w:style>
  <w:style w:type="table" w:customStyle="1" w:styleId="105">
    <w:name w:val="Сетка таблицы2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">
    <w:name w:val="Сетка таблицы3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7">
    <w:name w:val="Красная строка Знак"/>
    <w:basedOn w:val="48"/>
    <w:link w:val="30"/>
    <w:semiHidden/>
    <w:qFormat/>
    <w:uiPriority w:val="99"/>
    <w:rPr>
      <w:rFonts w:ascii="Times New Roman" w:hAnsi="Times New Roman" w:eastAsia="Times New Roman" w:cs="Times New Roman"/>
      <w:sz w:val="24"/>
      <w:szCs w:val="24"/>
      <w:shd w:val="clear" w:color="auto" w:fill="FFFFFF"/>
      <w:lang w:val="en-US" w:eastAsia="ru-RU"/>
    </w:rPr>
  </w:style>
  <w:style w:type="character" w:customStyle="1" w:styleId="108">
    <w:name w:val="Без интервала Знак"/>
    <w:basedOn w:val="11"/>
    <w:link w:val="84"/>
    <w:qFormat/>
    <w:uiPriority w:val="1"/>
    <w:rPr>
      <w:rFonts w:ascii="Calibri" w:hAnsi="Calibri" w:eastAsia="Calibri" w:cs="Times New Roman"/>
    </w:rPr>
  </w:style>
  <w:style w:type="table" w:customStyle="1" w:styleId="109">
    <w:name w:val="Сетка таблицы4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0">
    <w:name w:val="Обычный (веб) Знак"/>
    <w:link w:val="34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111">
    <w:name w:val="Сетка таблицы22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32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">
    <w:name w:val="Сетка таблицы4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">
    <w:name w:val="Сетка таблицы5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">
    <w:name w:val="Сетка таблицы61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">
    <w:name w:val="Сетка таблицы10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">
    <w:name w:val="Сетка таблицы101"/>
    <w:basedOn w:val="12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8">
    <w:name w:val="Название1"/>
    <w:basedOn w:val="1"/>
    <w:next w:val="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character" w:customStyle="1" w:styleId="119">
    <w:name w:val="Название Знак"/>
    <w:basedOn w:val="11"/>
    <w:link w:val="32"/>
    <w:qFormat/>
    <w:uiPriority w:val="10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character" w:customStyle="1" w:styleId="120">
    <w:name w:val="Название Знак1"/>
    <w:basedOn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customStyle="1" w:styleId="121">
    <w:name w:val="Сетка таблицы7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">
    <w:name w:val="Сетка таблицы11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23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33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42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52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7">
    <w:name w:val="Абзац списка1"/>
    <w:basedOn w:val="1"/>
    <w:qFormat/>
    <w:uiPriority w:val="99"/>
    <w:pPr>
      <w:suppressAutoHyphens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eastAsia="Calibri" w:cs="Times New Roman"/>
      <w:sz w:val="24"/>
      <w:szCs w:val="20"/>
      <w:lang w:eastAsia="ru-RU"/>
    </w:rPr>
  </w:style>
  <w:style w:type="table" w:customStyle="1" w:styleId="128">
    <w:name w:val="Сетка таблицы211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">
    <w:name w:val="Сетка таблицы221"/>
    <w:basedOn w:val="12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">
    <w:name w:val="Сетка таблицы62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1">
    <w:name w:val="Подзаголовок Знак"/>
    <w:basedOn w:val="11"/>
    <w:link w:val="36"/>
    <w:uiPriority w:val="0"/>
    <w:rPr>
      <w:rFonts w:ascii="Cambria" w:hAnsi="Cambria" w:eastAsia="Times New Roman" w:cs="Times New Roman"/>
      <w:sz w:val="24"/>
      <w:szCs w:val="24"/>
    </w:rPr>
  </w:style>
  <w:style w:type="table" w:customStyle="1" w:styleId="132">
    <w:name w:val="Сетка таблицы71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">
    <w:name w:val="Сетка таблицы8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4">
    <w:name w:val="Основной текст 22"/>
    <w:basedOn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135">
    <w:name w:val="Основной текст с отступом 21"/>
    <w:basedOn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136">
    <w:name w:val="Основной текст с отступом 31"/>
    <w:basedOn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540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137">
    <w:name w:val="Table Text"/>
    <w:qFormat/>
    <w:uiPriority w:val="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0"/>
      <w:szCs w:val="20"/>
      <w:lang w:val="ru-RU" w:eastAsia="ru-RU" w:bidi="ar-SA"/>
    </w:rPr>
  </w:style>
  <w:style w:type="paragraph" w:customStyle="1" w:styleId="138">
    <w:name w:val="Основной текст 31"/>
    <w:basedOn w:val="1"/>
    <w:qFormat/>
    <w:uiPriority w:val="0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39">
    <w:name w:val="Знак"/>
    <w:basedOn w:val="1"/>
    <w:qFormat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140">
    <w:name w:val="ConsPlu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41">
    <w:name w:val="Текст примечания Знак"/>
    <w:basedOn w:val="11"/>
    <w:link w:val="24"/>
    <w:semiHidden/>
    <w:qFormat/>
    <w:uiPriority w:val="99"/>
    <w:rPr>
      <w:rFonts w:ascii="Calibri" w:hAnsi="Calibri" w:eastAsia="Calibri" w:cs="Times New Roman"/>
      <w:sz w:val="20"/>
      <w:szCs w:val="20"/>
      <w:lang w:val="zh-CN"/>
    </w:rPr>
  </w:style>
  <w:style w:type="character" w:customStyle="1" w:styleId="142">
    <w:name w:val="Схема документа Знак"/>
    <w:basedOn w:val="11"/>
    <w:link w:val="26"/>
    <w:semiHidden/>
    <w:qFormat/>
    <w:uiPriority w:val="99"/>
    <w:rPr>
      <w:rFonts w:ascii="Tahoma" w:hAnsi="Tahoma" w:eastAsia="Calibri" w:cs="Times New Roman"/>
      <w:sz w:val="16"/>
      <w:szCs w:val="16"/>
      <w:lang w:val="zh-CN"/>
    </w:rPr>
  </w:style>
  <w:style w:type="character" w:customStyle="1" w:styleId="143">
    <w:name w:val="Тема примечания Знак"/>
    <w:basedOn w:val="141"/>
    <w:link w:val="25"/>
    <w:semiHidden/>
    <w:qFormat/>
    <w:uiPriority w:val="99"/>
    <w:rPr>
      <w:rFonts w:ascii="Calibri" w:hAnsi="Calibri" w:eastAsia="Calibri" w:cs="Times New Roman"/>
      <w:b/>
      <w:bCs/>
      <w:sz w:val="20"/>
      <w:szCs w:val="20"/>
      <w:lang w:val="zh-CN"/>
    </w:rPr>
  </w:style>
  <w:style w:type="character" w:customStyle="1" w:styleId="144">
    <w:name w:val="оля Знак"/>
    <w:link w:val="145"/>
    <w:qFormat/>
    <w:locked/>
    <w:uiPriority w:val="0"/>
    <w:rPr>
      <w:color w:val="000000"/>
      <w:sz w:val="28"/>
      <w:szCs w:val="28"/>
    </w:rPr>
  </w:style>
  <w:style w:type="paragraph" w:customStyle="1" w:styleId="145">
    <w:name w:val="оля"/>
    <w:basedOn w:val="1"/>
    <w:link w:val="144"/>
    <w:qFormat/>
    <w:uiPriority w:val="0"/>
    <w:pPr>
      <w:spacing w:after="0" w:line="240" w:lineRule="auto"/>
      <w:ind w:left="720"/>
    </w:pPr>
    <w:rPr>
      <w:color w:val="000000"/>
      <w:sz w:val="28"/>
      <w:szCs w:val="28"/>
    </w:rPr>
  </w:style>
  <w:style w:type="table" w:customStyle="1" w:styleId="146">
    <w:name w:val="Сетка таблицы9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7">
    <w:name w:val="Сетка таблицы12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7530</Words>
  <Characters>42927</Characters>
  <Lines>357</Lines>
  <Paragraphs>100</Paragraphs>
  <TotalTime>4</TotalTime>
  <ScaleCrop>false</ScaleCrop>
  <LinksUpToDate>false</LinksUpToDate>
  <CharactersWithSpaces>50357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2017-01-31T01:10:00Z</dcterms:created>
  <dc:creator>user</dc:creator>
  <cp:lastModifiedBy>Школа №47</cp:lastModifiedBy>
  <dcterms:modified xsi:type="dcterms:W3CDTF">2025-09-30T14:24:07Z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5906DCD9E9FB4910A5E9E79209136157_13</vt:lpwstr>
  </property>
</Properties>
</file>